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89" w:rsidRPr="00034C43" w:rsidRDefault="00564B41" w:rsidP="00825DEF">
      <w:pPr>
        <w:rPr>
          <w:rFonts w:ascii="Arial" w:hAnsi="Arial" w:cs="Arial"/>
          <w:lang w:val="es-ES"/>
        </w:rPr>
      </w:pPr>
      <w:r w:rsidRPr="00034C43">
        <w:rPr>
          <w:rFonts w:ascii="Arial" w:hAnsi="Arial" w:cs="Arial"/>
          <w:lang w:val="es-ES"/>
        </w:rPr>
        <w:t xml:space="preserve">       </w:t>
      </w:r>
    </w:p>
    <w:p w:rsidR="00930746" w:rsidRPr="00034C43" w:rsidRDefault="00930746" w:rsidP="00930746">
      <w:pPr>
        <w:spacing w:after="0" w:line="259" w:lineRule="auto"/>
        <w:ind w:left="64"/>
        <w:jc w:val="center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b/>
          <w:color w:val="000000"/>
          <w:lang w:val="es-US" w:eastAsia="es-US"/>
        </w:rPr>
        <w:t xml:space="preserve">CONVOCATORIA AL PREMIO NACIONAL DE PERIODISMO CIENTÍFICO  </w:t>
      </w:r>
    </w:p>
    <w:p w:rsidR="00930746" w:rsidRPr="00034C43" w:rsidRDefault="00930746" w:rsidP="00930746">
      <w:pPr>
        <w:spacing w:after="0" w:line="259" w:lineRule="auto"/>
        <w:ind w:left="10" w:right="7" w:hanging="10"/>
        <w:jc w:val="center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b/>
          <w:color w:val="000000"/>
          <w:lang w:val="es-US" w:eastAsia="es-US"/>
        </w:rPr>
        <w:t xml:space="preserve">“GILBERTO CABALLERO” </w:t>
      </w:r>
      <w:r w:rsidR="00054315" w:rsidRPr="00034C43">
        <w:rPr>
          <w:rFonts w:ascii="Arial" w:eastAsia="Arial" w:hAnsi="Arial" w:cs="Arial"/>
          <w:b/>
          <w:color w:val="000000"/>
          <w:lang w:val="es-US" w:eastAsia="es-US"/>
        </w:rPr>
        <w:t>AÑO 2021</w:t>
      </w:r>
    </w:p>
    <w:p w:rsidR="00930746" w:rsidRPr="00034C43" w:rsidRDefault="00930746" w:rsidP="00930746">
      <w:pPr>
        <w:spacing w:after="0" w:line="259" w:lineRule="auto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b/>
          <w:color w:val="000000"/>
          <w:lang w:val="es-US" w:eastAsia="es-US"/>
        </w:rPr>
        <w:t xml:space="preserve"> </w:t>
      </w:r>
    </w:p>
    <w:p w:rsidR="00930746" w:rsidRPr="00034C43" w:rsidRDefault="00930746" w:rsidP="00930746">
      <w:pPr>
        <w:spacing w:after="0" w:line="259" w:lineRule="auto"/>
        <w:rPr>
          <w:rFonts w:ascii="Arial" w:eastAsia="Arial" w:hAnsi="Arial" w:cs="Arial"/>
          <w:color w:val="000000"/>
          <w:lang w:val="es-US" w:eastAsia="es-US"/>
        </w:rPr>
      </w:pPr>
    </w:p>
    <w:p w:rsidR="00066CEE" w:rsidRPr="00034C43" w:rsidRDefault="00066CEE" w:rsidP="00066CEE">
      <w:pPr>
        <w:spacing w:after="5" w:line="250" w:lineRule="auto"/>
        <w:ind w:left="-5" w:hanging="10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>E</w:t>
      </w:r>
      <w:r w:rsidR="009A497F" w:rsidRPr="00034C43">
        <w:rPr>
          <w:rFonts w:ascii="Arial" w:eastAsia="Arial" w:hAnsi="Arial" w:cs="Arial"/>
          <w:color w:val="000000"/>
          <w:lang w:val="es-US" w:eastAsia="es-US"/>
        </w:rPr>
        <w:t xml:space="preserve">l Ministerio de Ciencia, Tecnología y Medio Ambiente en coordinación con la Unión de Periodistas de Cuba </w:t>
      </w:r>
      <w:r w:rsidRPr="00034C43">
        <w:rPr>
          <w:rFonts w:ascii="Arial" w:eastAsia="Arial" w:hAnsi="Arial" w:cs="Arial"/>
          <w:color w:val="000000"/>
          <w:lang w:val="es-US" w:eastAsia="es-US"/>
        </w:rPr>
        <w:t>(UPEC)</w:t>
      </w:r>
      <w:r w:rsidR="00054315" w:rsidRPr="00034C43">
        <w:rPr>
          <w:rFonts w:ascii="Arial" w:eastAsia="Arial" w:hAnsi="Arial" w:cs="Arial"/>
          <w:color w:val="000000"/>
          <w:lang w:val="es-US" w:eastAsia="es-US"/>
        </w:rPr>
        <w:t xml:space="preserve"> y en corres</w:t>
      </w:r>
      <w:r w:rsidR="0050134F" w:rsidRPr="00034C43">
        <w:rPr>
          <w:rFonts w:ascii="Arial" w:eastAsia="Arial" w:hAnsi="Arial" w:cs="Arial"/>
          <w:color w:val="000000"/>
          <w:lang w:val="es-US" w:eastAsia="es-US"/>
        </w:rPr>
        <w:t>pondencia a la Resolución No. 21 /2006</w:t>
      </w:r>
      <w:r w:rsidR="00054315" w:rsidRPr="00034C43">
        <w:rPr>
          <w:rFonts w:ascii="Arial" w:eastAsia="Arial" w:hAnsi="Arial" w:cs="Arial"/>
          <w:color w:val="000000"/>
          <w:lang w:val="es-US" w:eastAsia="es-US"/>
        </w:rPr>
        <w:t>,</w:t>
      </w:r>
      <w:r w:rsidRPr="00034C43">
        <w:rPr>
          <w:rFonts w:ascii="Arial" w:eastAsia="Arial" w:hAnsi="Arial" w:cs="Arial"/>
          <w:color w:val="000000"/>
          <w:lang w:val="es-US" w:eastAsia="es-US"/>
        </w:rPr>
        <w:t xml:space="preserve"> convocan a participar en la XXIV edición del Concurso de Periodismo Científico “Gilberto Caballero” enfocado a visibilizar los resultados de la Ciencia, la </w:t>
      </w:r>
      <w:r w:rsidR="00376954" w:rsidRPr="00034C43">
        <w:rPr>
          <w:rFonts w:ascii="Arial" w:eastAsia="Arial" w:hAnsi="Arial" w:cs="Arial"/>
          <w:color w:val="000000"/>
          <w:lang w:val="es-US" w:eastAsia="es-US"/>
        </w:rPr>
        <w:t>T</w:t>
      </w:r>
      <w:r w:rsidRPr="00034C43">
        <w:rPr>
          <w:rFonts w:ascii="Arial" w:eastAsia="Arial" w:hAnsi="Arial" w:cs="Arial"/>
          <w:color w:val="000000"/>
          <w:lang w:val="es-US" w:eastAsia="es-US"/>
        </w:rPr>
        <w:t xml:space="preserve">ecnología </w:t>
      </w:r>
      <w:r w:rsidR="00376954" w:rsidRPr="00034C43">
        <w:rPr>
          <w:rFonts w:ascii="Arial" w:eastAsia="Arial" w:hAnsi="Arial" w:cs="Arial"/>
          <w:color w:val="000000"/>
          <w:lang w:val="es-US" w:eastAsia="es-US"/>
        </w:rPr>
        <w:t xml:space="preserve">y el </w:t>
      </w:r>
      <w:r w:rsidRPr="00034C43">
        <w:rPr>
          <w:rFonts w:ascii="Arial" w:eastAsia="Arial" w:hAnsi="Arial" w:cs="Arial"/>
          <w:color w:val="000000"/>
          <w:lang w:val="es-US" w:eastAsia="es-US"/>
        </w:rPr>
        <w:t>Medio Ambiente</w:t>
      </w:r>
      <w:r w:rsidR="0028508F" w:rsidRPr="00034C43">
        <w:rPr>
          <w:rFonts w:ascii="Arial" w:eastAsia="Arial" w:hAnsi="Arial" w:cs="Arial"/>
          <w:color w:val="000000"/>
          <w:lang w:val="es-US" w:eastAsia="es-US"/>
        </w:rPr>
        <w:t>,</w:t>
      </w:r>
      <w:r w:rsidR="00376954" w:rsidRPr="00034C43">
        <w:rPr>
          <w:rFonts w:ascii="Arial" w:eastAsia="Arial" w:hAnsi="Arial" w:cs="Arial"/>
          <w:color w:val="000000"/>
          <w:lang w:val="es-US" w:eastAsia="es-US"/>
        </w:rPr>
        <w:t xml:space="preserve"> con énfasis </w:t>
      </w:r>
      <w:r w:rsidR="00DD1413" w:rsidRPr="00034C43">
        <w:rPr>
          <w:rFonts w:ascii="Arial" w:eastAsia="Arial" w:hAnsi="Arial" w:cs="Arial"/>
          <w:color w:val="000000"/>
          <w:lang w:val="es-US" w:eastAsia="es-US"/>
        </w:rPr>
        <w:t>en la innovación, las ciencias s</w:t>
      </w:r>
      <w:r w:rsidR="00376954" w:rsidRPr="00034C43">
        <w:rPr>
          <w:rFonts w:ascii="Arial" w:eastAsia="Arial" w:hAnsi="Arial" w:cs="Arial"/>
          <w:color w:val="000000"/>
          <w:lang w:val="es-US" w:eastAsia="es-US"/>
        </w:rPr>
        <w:t>ociales, la introducción de la ciencia en los programas alimentarios, los recursos naturales su cuidado y explotación</w:t>
      </w:r>
      <w:r w:rsidR="00E667DA" w:rsidRPr="00034C43">
        <w:rPr>
          <w:rFonts w:ascii="Arial" w:eastAsia="Arial" w:hAnsi="Arial" w:cs="Arial"/>
          <w:color w:val="000000"/>
          <w:lang w:val="es-US" w:eastAsia="es-US"/>
        </w:rPr>
        <w:t>,  la Tarea Vida y la Covid-19.</w:t>
      </w:r>
    </w:p>
    <w:p w:rsidR="00054315" w:rsidRPr="00034C43" w:rsidRDefault="00054315" w:rsidP="00034C43">
      <w:pPr>
        <w:spacing w:after="5" w:line="250" w:lineRule="auto"/>
        <w:jc w:val="both"/>
        <w:rPr>
          <w:rFonts w:ascii="Arial" w:eastAsia="Arial" w:hAnsi="Arial" w:cs="Arial"/>
          <w:color w:val="000000"/>
          <w:lang w:val="es-US" w:eastAsia="es-US"/>
        </w:rPr>
      </w:pPr>
    </w:p>
    <w:p w:rsidR="00C2601D" w:rsidRPr="00034C43" w:rsidRDefault="00C2601D" w:rsidP="00F07744">
      <w:pPr>
        <w:shd w:val="clear" w:color="auto" w:fill="FFFFFF"/>
        <w:spacing w:after="0" w:line="250" w:lineRule="auto"/>
        <w:ind w:right="1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b/>
          <w:color w:val="FF0000"/>
          <w:lang w:val="es-US" w:eastAsia="es-US"/>
        </w:rPr>
        <w:t>Podrán participar</w:t>
      </w:r>
      <w:r w:rsidRPr="00034C43">
        <w:rPr>
          <w:rFonts w:ascii="Arial" w:eastAsia="Arial" w:hAnsi="Arial" w:cs="Arial"/>
          <w:color w:val="000000"/>
          <w:lang w:val="es-US" w:eastAsia="es-US"/>
        </w:rPr>
        <w:t xml:space="preserve"> periodistas, comunicadores </w:t>
      </w:r>
      <w:r w:rsidR="00B51D89" w:rsidRPr="00034C43">
        <w:rPr>
          <w:rFonts w:ascii="Arial" w:eastAsia="Arial" w:hAnsi="Arial" w:cs="Arial"/>
          <w:color w:val="000000"/>
          <w:lang w:val="es-US" w:eastAsia="es-US"/>
        </w:rPr>
        <w:t>(a)</w:t>
      </w:r>
      <w:r w:rsidRPr="00034C43">
        <w:rPr>
          <w:rFonts w:ascii="Arial" w:eastAsia="Arial" w:hAnsi="Arial" w:cs="Arial"/>
          <w:color w:val="000000"/>
          <w:lang w:val="es-US" w:eastAsia="es-US"/>
        </w:rPr>
        <w:t>,</w:t>
      </w:r>
      <w:r w:rsidR="00E667DA" w:rsidRPr="00034C43">
        <w:rPr>
          <w:rFonts w:ascii="Arial" w:eastAsia="Arial" w:hAnsi="Arial" w:cs="Arial"/>
          <w:color w:val="000000"/>
          <w:lang w:val="es-US" w:eastAsia="es-US"/>
        </w:rPr>
        <w:t xml:space="preserve"> </w:t>
      </w:r>
      <w:r w:rsidRPr="00034C43">
        <w:rPr>
          <w:rFonts w:ascii="Arial" w:eastAsia="Arial" w:hAnsi="Arial" w:cs="Arial"/>
          <w:color w:val="000000"/>
          <w:lang w:val="es-US" w:eastAsia="es-US"/>
        </w:rPr>
        <w:t>científicos,</w:t>
      </w:r>
      <w:r w:rsidR="008131BD" w:rsidRPr="00034C43">
        <w:rPr>
          <w:rFonts w:ascii="Arial" w:eastAsia="Arial" w:hAnsi="Arial" w:cs="Arial"/>
          <w:color w:val="000000"/>
          <w:lang w:val="es-US" w:eastAsia="es-US"/>
        </w:rPr>
        <w:t xml:space="preserve"> </w:t>
      </w:r>
      <w:r w:rsidRPr="00034C43">
        <w:rPr>
          <w:rFonts w:ascii="Arial" w:eastAsia="Arial" w:hAnsi="Arial" w:cs="Arial"/>
          <w:color w:val="000000"/>
          <w:lang w:val="es-US" w:eastAsia="es-US"/>
        </w:rPr>
        <w:t>académicos, y estudiantes un</w:t>
      </w:r>
      <w:r w:rsidRPr="00034C43">
        <w:rPr>
          <w:rFonts w:ascii="Arial" w:eastAsia="Arial" w:hAnsi="Arial" w:cs="Arial"/>
          <w:color w:val="000000"/>
          <w:shd w:val="clear" w:color="auto" w:fill="FFFFFF"/>
          <w:lang w:val="es-US" w:eastAsia="es-US"/>
        </w:rPr>
        <w:t>iversitarios</w:t>
      </w:r>
      <w:r w:rsidRPr="00034C43">
        <w:rPr>
          <w:rFonts w:ascii="Arial" w:eastAsia="Arial" w:hAnsi="Arial" w:cs="Arial"/>
          <w:color w:val="000000"/>
          <w:lang w:val="es-US" w:eastAsia="es-US"/>
        </w:rPr>
        <w:t xml:space="preserve"> en los géneros: crónica, reportaje, entrevista y artículos que se hayan publicado por los medios locales, provinciales, nacional y digital en los formatos de radio, televisión, prensa plana y </w:t>
      </w:r>
      <w:r w:rsidR="00B51D89" w:rsidRPr="00034C43">
        <w:rPr>
          <w:rFonts w:ascii="Arial" w:eastAsia="Arial" w:hAnsi="Arial" w:cs="Arial"/>
          <w:color w:val="000000"/>
          <w:lang w:val="es-US" w:eastAsia="es-US"/>
        </w:rPr>
        <w:t>digital</w:t>
      </w:r>
      <w:r w:rsidRPr="00034C43">
        <w:rPr>
          <w:rFonts w:ascii="Arial" w:eastAsia="Arial" w:hAnsi="Arial" w:cs="Arial"/>
          <w:color w:val="000000"/>
          <w:lang w:val="es-US" w:eastAsia="es-US"/>
        </w:rPr>
        <w:t xml:space="preserve"> durante el periodo </w:t>
      </w:r>
      <w:r w:rsidR="00B51D89" w:rsidRPr="00034C43">
        <w:rPr>
          <w:rFonts w:ascii="Arial" w:eastAsia="Arial" w:hAnsi="Arial" w:cs="Arial"/>
          <w:color w:val="000000"/>
          <w:lang w:val="es-US" w:eastAsia="es-US"/>
        </w:rPr>
        <w:t xml:space="preserve">del </w:t>
      </w:r>
      <w:r w:rsidRPr="00034C43">
        <w:rPr>
          <w:rFonts w:ascii="Arial" w:eastAsia="Arial" w:hAnsi="Arial" w:cs="Arial"/>
          <w:color w:val="000000"/>
          <w:lang w:val="es-US" w:eastAsia="es-US"/>
        </w:rPr>
        <w:t xml:space="preserve">año 2020 hasta  </w:t>
      </w:r>
      <w:r w:rsidR="00B609C1" w:rsidRPr="00034C43">
        <w:rPr>
          <w:rFonts w:ascii="Arial" w:eastAsia="Arial" w:hAnsi="Arial" w:cs="Arial"/>
          <w:color w:val="000000"/>
          <w:lang w:val="es-US" w:eastAsia="es-US"/>
        </w:rPr>
        <w:t xml:space="preserve">abril </w:t>
      </w:r>
      <w:r w:rsidRPr="00034C43">
        <w:rPr>
          <w:rFonts w:ascii="Arial" w:eastAsia="Arial" w:hAnsi="Arial" w:cs="Arial"/>
          <w:color w:val="000000"/>
          <w:lang w:val="es-US" w:eastAsia="es-US"/>
        </w:rPr>
        <w:t>de 2021.</w:t>
      </w:r>
    </w:p>
    <w:p w:rsidR="001402EF" w:rsidRPr="00034C43" w:rsidRDefault="001402EF" w:rsidP="00930746">
      <w:pPr>
        <w:spacing w:after="0" w:line="259" w:lineRule="auto"/>
        <w:ind w:left="-5" w:hanging="10"/>
        <w:rPr>
          <w:rFonts w:ascii="Arial" w:eastAsia="Arial" w:hAnsi="Arial" w:cs="Arial"/>
          <w:color w:val="000000"/>
          <w:lang w:val="es-US" w:eastAsia="es-US"/>
        </w:rPr>
      </w:pPr>
    </w:p>
    <w:p w:rsidR="00F17780" w:rsidRPr="00034C43" w:rsidRDefault="007B3050" w:rsidP="00034C43">
      <w:pPr>
        <w:numPr>
          <w:ilvl w:val="0"/>
          <w:numId w:val="11"/>
        </w:numPr>
        <w:spacing w:after="0" w:line="259" w:lineRule="auto"/>
        <w:rPr>
          <w:rFonts w:ascii="Arial" w:eastAsia="Arial" w:hAnsi="Arial" w:cs="Arial"/>
          <w:b/>
          <w:color w:val="FF0000"/>
          <w:lang w:val="es-US" w:eastAsia="es-US"/>
        </w:rPr>
      </w:pPr>
      <w:r w:rsidRPr="00034C43">
        <w:rPr>
          <w:rFonts w:ascii="Arial" w:eastAsia="Arial" w:hAnsi="Arial" w:cs="Arial"/>
          <w:b/>
          <w:color w:val="FF0000"/>
          <w:lang w:val="es-US" w:eastAsia="es-US"/>
        </w:rPr>
        <w:t>Premio Anual de Periodismo Científico “Gilberto Caballero</w:t>
      </w:r>
      <w:r w:rsidR="0050134F" w:rsidRPr="00034C43">
        <w:rPr>
          <w:rFonts w:ascii="Arial" w:eastAsia="Arial" w:hAnsi="Arial" w:cs="Arial"/>
          <w:b/>
          <w:color w:val="FF0000"/>
          <w:lang w:val="es-US" w:eastAsia="es-US"/>
        </w:rPr>
        <w:t>”</w:t>
      </w:r>
    </w:p>
    <w:p w:rsidR="0050134F" w:rsidRPr="00034C43" w:rsidRDefault="00F17780" w:rsidP="006B66D3">
      <w:pPr>
        <w:pStyle w:val="Cita"/>
        <w:ind w:left="0"/>
        <w:jc w:val="both"/>
        <w:rPr>
          <w:rFonts w:ascii="Arial" w:eastAsia="Arial" w:hAnsi="Arial" w:cs="Arial"/>
          <w:i w:val="0"/>
          <w:color w:val="auto"/>
          <w:lang w:val="es-US" w:eastAsia="es-US"/>
        </w:rPr>
      </w:pPr>
      <w:r w:rsidRPr="00034C43">
        <w:rPr>
          <w:rFonts w:ascii="Arial" w:eastAsia="Arial" w:hAnsi="Arial" w:cs="Arial"/>
          <w:b/>
          <w:i w:val="0"/>
          <w:color w:val="auto"/>
          <w:lang w:val="es-US" w:eastAsia="es-US"/>
        </w:rPr>
        <w:t>El Premio Anual Gilberto Caballero</w:t>
      </w:r>
      <w:r w:rsidRPr="00034C43">
        <w:rPr>
          <w:rFonts w:ascii="Arial" w:eastAsia="Arial" w:hAnsi="Arial" w:cs="Arial"/>
          <w:i w:val="0"/>
          <w:color w:val="auto"/>
          <w:lang w:val="es-US" w:eastAsia="es-US"/>
        </w:rPr>
        <w:t xml:space="preserve"> se les otorga a </w:t>
      </w:r>
      <w:r w:rsidR="000B000E" w:rsidRPr="00034C43">
        <w:rPr>
          <w:rFonts w:ascii="Arial" w:eastAsia="Arial" w:hAnsi="Arial" w:cs="Arial"/>
          <w:i w:val="0"/>
          <w:color w:val="auto"/>
          <w:lang w:val="es-US" w:eastAsia="es-US"/>
        </w:rPr>
        <w:t xml:space="preserve">periodistas, comunicadores (a), científicos, académicos, y estudiantes universitarios por </w:t>
      </w:r>
      <w:r w:rsidRPr="00034C43">
        <w:rPr>
          <w:rFonts w:ascii="Arial" w:eastAsia="Arial" w:hAnsi="Arial" w:cs="Arial"/>
          <w:i w:val="0"/>
          <w:color w:val="auto"/>
          <w:lang w:val="es-US" w:eastAsia="es-US"/>
        </w:rPr>
        <w:t xml:space="preserve">una obra divulgada en el </w:t>
      </w:r>
      <w:r w:rsidR="0050134F" w:rsidRPr="00034C43">
        <w:rPr>
          <w:rFonts w:ascii="Arial" w:eastAsia="Arial" w:hAnsi="Arial" w:cs="Arial"/>
          <w:i w:val="0"/>
          <w:color w:val="auto"/>
          <w:lang w:val="es-US" w:eastAsia="es-US"/>
        </w:rPr>
        <w:t>año</w:t>
      </w:r>
      <w:r w:rsidRPr="00034C43">
        <w:rPr>
          <w:rFonts w:ascii="Arial" w:eastAsia="Arial" w:hAnsi="Arial" w:cs="Arial"/>
          <w:i w:val="0"/>
          <w:color w:val="auto"/>
          <w:lang w:val="es-US" w:eastAsia="es-US"/>
        </w:rPr>
        <w:t xml:space="preserve"> 2020</w:t>
      </w:r>
      <w:r w:rsidR="00DE6F25" w:rsidRPr="00034C43">
        <w:rPr>
          <w:rFonts w:ascii="Arial" w:eastAsia="Arial" w:hAnsi="Arial" w:cs="Arial"/>
          <w:i w:val="0"/>
          <w:color w:val="auto"/>
          <w:lang w:val="es-US" w:eastAsia="es-US"/>
        </w:rPr>
        <w:t xml:space="preserve"> y hasta </w:t>
      </w:r>
      <w:r w:rsidR="00B609C1" w:rsidRPr="00034C43">
        <w:rPr>
          <w:rFonts w:ascii="Arial" w:eastAsia="Arial" w:hAnsi="Arial" w:cs="Arial"/>
          <w:i w:val="0"/>
          <w:color w:val="auto"/>
          <w:lang w:val="es-US" w:eastAsia="es-US"/>
        </w:rPr>
        <w:t xml:space="preserve">abril </w:t>
      </w:r>
      <w:r w:rsidR="00DE6F25" w:rsidRPr="00034C43">
        <w:rPr>
          <w:rFonts w:ascii="Arial" w:eastAsia="Arial" w:hAnsi="Arial" w:cs="Arial"/>
          <w:i w:val="0"/>
          <w:color w:val="auto"/>
          <w:lang w:val="es-US" w:eastAsia="es-US"/>
        </w:rPr>
        <w:t>2021, donde se traten  las temáticas antes señaladas.</w:t>
      </w:r>
      <w:r w:rsidR="006B66D3" w:rsidRPr="00034C43">
        <w:rPr>
          <w:rFonts w:ascii="Arial" w:eastAsia="Arial" w:hAnsi="Arial" w:cs="Arial"/>
          <w:i w:val="0"/>
          <w:color w:val="auto"/>
          <w:lang w:val="es-US" w:eastAsia="es-US"/>
        </w:rPr>
        <w:t xml:space="preserve"> </w:t>
      </w:r>
      <w:r w:rsidR="00EC4806" w:rsidRPr="00034C43">
        <w:rPr>
          <w:rFonts w:ascii="Arial" w:eastAsia="Arial" w:hAnsi="Arial" w:cs="Arial"/>
          <w:i w:val="0"/>
          <w:color w:val="auto"/>
          <w:lang w:val="es-US" w:eastAsia="es-US"/>
        </w:rPr>
        <w:t xml:space="preserve">Se entregará </w:t>
      </w:r>
      <w:r w:rsidR="00E315C3" w:rsidRPr="00034C43">
        <w:rPr>
          <w:rFonts w:ascii="Arial" w:eastAsia="Arial" w:hAnsi="Arial" w:cs="Arial"/>
          <w:i w:val="0"/>
          <w:color w:val="auto"/>
          <w:lang w:val="es-US" w:eastAsia="es-US"/>
        </w:rPr>
        <w:t xml:space="preserve">un </w:t>
      </w:r>
      <w:r w:rsidR="00E315C3" w:rsidRPr="00034C43">
        <w:rPr>
          <w:rFonts w:ascii="Arial" w:eastAsia="Arial" w:hAnsi="Arial" w:cs="Arial"/>
          <w:b/>
          <w:i w:val="0"/>
          <w:color w:val="auto"/>
          <w:lang w:val="es-US" w:eastAsia="es-US"/>
        </w:rPr>
        <w:t>P</w:t>
      </w:r>
      <w:r w:rsidR="00EC4806" w:rsidRPr="00034C43">
        <w:rPr>
          <w:rFonts w:ascii="Arial" w:eastAsia="Arial" w:hAnsi="Arial" w:cs="Arial"/>
          <w:b/>
          <w:i w:val="0"/>
          <w:color w:val="auto"/>
          <w:lang w:val="es-US" w:eastAsia="es-US"/>
        </w:rPr>
        <w:t>remio</w:t>
      </w:r>
      <w:r w:rsidR="00AD67FE" w:rsidRPr="00034C43">
        <w:rPr>
          <w:rFonts w:ascii="Arial" w:eastAsia="Arial" w:hAnsi="Arial" w:cs="Arial"/>
          <w:i w:val="0"/>
          <w:color w:val="auto"/>
          <w:lang w:val="es-US" w:eastAsia="es-US"/>
        </w:rPr>
        <w:t xml:space="preserve"> </w:t>
      </w:r>
      <w:r w:rsidR="0050134F" w:rsidRPr="00034C43">
        <w:rPr>
          <w:rFonts w:ascii="Arial" w:eastAsia="Arial" w:hAnsi="Arial" w:cs="Arial"/>
          <w:i w:val="0"/>
          <w:color w:val="auto"/>
          <w:lang w:val="es-US" w:eastAsia="es-US"/>
        </w:rPr>
        <w:t xml:space="preserve">y dos </w:t>
      </w:r>
      <w:r w:rsidR="00E315C3" w:rsidRPr="00034C43">
        <w:rPr>
          <w:rFonts w:ascii="Arial" w:eastAsia="Arial" w:hAnsi="Arial" w:cs="Arial"/>
          <w:i w:val="0"/>
          <w:color w:val="auto"/>
          <w:lang w:val="es-US" w:eastAsia="es-US"/>
        </w:rPr>
        <w:t xml:space="preserve">(2) </w:t>
      </w:r>
      <w:r w:rsidR="00E315C3" w:rsidRPr="00034C43">
        <w:rPr>
          <w:rFonts w:ascii="Arial" w:eastAsia="Arial" w:hAnsi="Arial" w:cs="Arial"/>
          <w:b/>
          <w:i w:val="0"/>
          <w:color w:val="auto"/>
          <w:lang w:val="es-US" w:eastAsia="es-US"/>
        </w:rPr>
        <w:t>Menciones</w:t>
      </w:r>
      <w:r w:rsidR="00E315C3" w:rsidRPr="00034C43">
        <w:rPr>
          <w:rFonts w:ascii="Arial" w:eastAsia="Arial" w:hAnsi="Arial" w:cs="Arial"/>
          <w:i w:val="0"/>
          <w:color w:val="auto"/>
          <w:lang w:val="es-US" w:eastAsia="es-US"/>
        </w:rPr>
        <w:t xml:space="preserve"> por cada medio</w:t>
      </w:r>
      <w:r w:rsidR="006B66D3" w:rsidRPr="00034C43">
        <w:rPr>
          <w:rFonts w:ascii="Arial" w:eastAsia="Arial" w:hAnsi="Arial" w:cs="Arial"/>
          <w:i w:val="0"/>
          <w:color w:val="auto"/>
          <w:lang w:val="es-US" w:eastAsia="es-US"/>
        </w:rPr>
        <w:t xml:space="preserve"> de prensa.</w:t>
      </w:r>
    </w:p>
    <w:p w:rsidR="00DE6F25" w:rsidRPr="00034C43" w:rsidRDefault="00DE6F25" w:rsidP="00BF3815">
      <w:pPr>
        <w:numPr>
          <w:ilvl w:val="0"/>
          <w:numId w:val="7"/>
        </w:numPr>
        <w:spacing w:after="0" w:line="259" w:lineRule="auto"/>
        <w:jc w:val="both"/>
        <w:rPr>
          <w:rFonts w:ascii="Arial" w:eastAsia="Arial" w:hAnsi="Arial" w:cs="Arial"/>
          <w:b/>
          <w:color w:val="FF0000"/>
          <w:lang w:val="es-US" w:eastAsia="es-US"/>
        </w:rPr>
      </w:pPr>
      <w:r w:rsidRPr="00034C43">
        <w:rPr>
          <w:rFonts w:ascii="Arial" w:eastAsia="Arial" w:hAnsi="Arial" w:cs="Arial"/>
          <w:b/>
          <w:color w:val="FF0000"/>
          <w:lang w:val="es-US" w:eastAsia="es-US"/>
        </w:rPr>
        <w:t>Bases para concursar en el Premio Anual</w:t>
      </w:r>
    </w:p>
    <w:p w:rsidR="00DE6F25" w:rsidRPr="00034C43" w:rsidRDefault="00DE6F25" w:rsidP="00F17780">
      <w:pPr>
        <w:spacing w:after="0" w:line="259" w:lineRule="auto"/>
        <w:ind w:left="-5" w:hanging="10"/>
        <w:jc w:val="both"/>
        <w:rPr>
          <w:rFonts w:ascii="Arial" w:eastAsia="Arial" w:hAnsi="Arial" w:cs="Arial"/>
          <w:color w:val="FF0000"/>
          <w:lang w:val="es-US" w:eastAsia="es-US"/>
        </w:rPr>
      </w:pPr>
    </w:p>
    <w:p w:rsidR="00A46447" w:rsidRPr="00034C43" w:rsidRDefault="009517B0" w:rsidP="006B66D3">
      <w:pPr>
        <w:numPr>
          <w:ilvl w:val="0"/>
          <w:numId w:val="8"/>
        </w:numPr>
        <w:spacing w:after="0" w:line="259" w:lineRule="auto"/>
        <w:ind w:left="993" w:right="1" w:hanging="426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 xml:space="preserve">Todos los trabajos </w:t>
      </w:r>
      <w:r w:rsidR="00C8573D" w:rsidRPr="00034C43">
        <w:rPr>
          <w:rFonts w:ascii="Arial" w:eastAsia="Arial" w:hAnsi="Arial" w:cs="Arial"/>
          <w:color w:val="000000"/>
          <w:lang w:val="es-US" w:eastAsia="es-US"/>
        </w:rPr>
        <w:t>deben cumplir con el requisito de tratar las temáticas expuestas en el primer párrafo, visibilizando con creatividad y profundidad el quehacer de la Ciencia.</w:t>
      </w:r>
    </w:p>
    <w:p w:rsidR="00A46447" w:rsidRPr="00034C43" w:rsidRDefault="00A46447" w:rsidP="00A46447">
      <w:pPr>
        <w:spacing w:after="0" w:line="259" w:lineRule="auto"/>
        <w:ind w:left="705" w:right="1"/>
        <w:jc w:val="both"/>
        <w:rPr>
          <w:rFonts w:ascii="Arial" w:eastAsia="Arial" w:hAnsi="Arial" w:cs="Arial"/>
          <w:color w:val="000000"/>
          <w:lang w:val="es-US" w:eastAsia="es-US"/>
        </w:rPr>
      </w:pPr>
    </w:p>
    <w:p w:rsidR="00A46447" w:rsidRPr="00034C43" w:rsidRDefault="00051CFB" w:rsidP="00034C43">
      <w:pPr>
        <w:numPr>
          <w:ilvl w:val="0"/>
          <w:numId w:val="8"/>
        </w:numPr>
        <w:spacing w:after="0" w:line="250" w:lineRule="auto"/>
        <w:ind w:left="993" w:right="1" w:hanging="426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 xml:space="preserve">Cada persona podrá concursar </w:t>
      </w:r>
      <w:r w:rsidR="006B66D3" w:rsidRPr="00034C43">
        <w:rPr>
          <w:rFonts w:ascii="Arial" w:eastAsia="Arial" w:hAnsi="Arial" w:cs="Arial"/>
          <w:color w:val="000000"/>
          <w:lang w:val="es-US" w:eastAsia="es-US"/>
        </w:rPr>
        <w:t xml:space="preserve">hasta con tres trabajos siempre </w:t>
      </w:r>
      <w:r w:rsidRPr="00034C43">
        <w:rPr>
          <w:rFonts w:ascii="Arial" w:eastAsia="Arial" w:hAnsi="Arial" w:cs="Arial"/>
          <w:color w:val="000000"/>
          <w:lang w:val="es-US" w:eastAsia="es-US"/>
        </w:rPr>
        <w:t>que aborde diferentes temas y géneros</w:t>
      </w:r>
      <w:r w:rsidR="00A46447" w:rsidRPr="00034C43">
        <w:rPr>
          <w:rFonts w:ascii="Arial" w:eastAsia="Arial" w:hAnsi="Arial" w:cs="Arial"/>
          <w:color w:val="000000"/>
          <w:lang w:val="es-US" w:eastAsia="es-US"/>
        </w:rPr>
        <w:t>,</w:t>
      </w:r>
      <w:r w:rsidRPr="00034C43">
        <w:rPr>
          <w:rFonts w:ascii="Arial" w:eastAsia="Arial" w:hAnsi="Arial" w:cs="Arial"/>
          <w:color w:val="000000"/>
          <w:lang w:val="es-US" w:eastAsia="es-US"/>
        </w:rPr>
        <w:t xml:space="preserve"> </w:t>
      </w:r>
      <w:r w:rsidR="00A46447" w:rsidRPr="00034C43">
        <w:rPr>
          <w:rFonts w:ascii="Arial" w:eastAsia="Arial" w:hAnsi="Arial" w:cs="Arial"/>
          <w:color w:val="000000"/>
          <w:lang w:val="es-US" w:eastAsia="es-US"/>
        </w:rPr>
        <w:t>aunque será premiado una sola vez.</w:t>
      </w:r>
    </w:p>
    <w:p w:rsidR="00A46447" w:rsidRPr="00034C43" w:rsidRDefault="00A46447" w:rsidP="00034C43">
      <w:pPr>
        <w:spacing w:after="0" w:line="250" w:lineRule="auto"/>
        <w:ind w:left="993" w:right="1" w:hanging="426"/>
        <w:jc w:val="both"/>
        <w:rPr>
          <w:rFonts w:ascii="Arial" w:eastAsia="Arial" w:hAnsi="Arial" w:cs="Arial"/>
          <w:color w:val="000000"/>
          <w:lang w:val="es-US" w:eastAsia="es-US"/>
        </w:rPr>
      </w:pPr>
    </w:p>
    <w:p w:rsidR="00E667DA" w:rsidRPr="00034C43" w:rsidRDefault="00051CFB" w:rsidP="00034C43">
      <w:pPr>
        <w:numPr>
          <w:ilvl w:val="0"/>
          <w:numId w:val="8"/>
        </w:numPr>
        <w:spacing w:after="0" w:line="250" w:lineRule="auto"/>
        <w:ind w:left="993" w:right="1" w:hanging="426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>Cuando exista más de un autor</w:t>
      </w:r>
      <w:r w:rsidR="00A46447" w:rsidRPr="00034C43">
        <w:rPr>
          <w:rFonts w:ascii="Arial" w:eastAsia="Arial" w:hAnsi="Arial" w:cs="Arial"/>
          <w:color w:val="000000"/>
          <w:lang w:val="es-US" w:eastAsia="es-US"/>
        </w:rPr>
        <w:t xml:space="preserve">, para un trabajo, </w:t>
      </w:r>
      <w:r w:rsidRPr="00034C43">
        <w:rPr>
          <w:rFonts w:ascii="Arial" w:eastAsia="Arial" w:hAnsi="Arial" w:cs="Arial"/>
          <w:color w:val="000000"/>
          <w:lang w:val="es-US" w:eastAsia="es-US"/>
        </w:rPr>
        <w:t>deben incluirse los datos en la misma documentación.</w:t>
      </w:r>
    </w:p>
    <w:p w:rsidR="007B3050" w:rsidRPr="00034C43" w:rsidRDefault="007B3050" w:rsidP="00034C43">
      <w:pPr>
        <w:spacing w:after="0" w:line="250" w:lineRule="auto"/>
        <w:ind w:left="993" w:right="1" w:hanging="426"/>
        <w:jc w:val="both"/>
        <w:rPr>
          <w:rFonts w:ascii="Arial" w:eastAsia="Arial" w:hAnsi="Arial" w:cs="Arial"/>
          <w:color w:val="000000"/>
          <w:lang w:val="es-US" w:eastAsia="es-US"/>
        </w:rPr>
      </w:pPr>
    </w:p>
    <w:p w:rsidR="00A46447" w:rsidRPr="00034C43" w:rsidRDefault="00A46447" w:rsidP="00BF3815">
      <w:pPr>
        <w:numPr>
          <w:ilvl w:val="0"/>
          <w:numId w:val="8"/>
        </w:numPr>
        <w:spacing w:after="0" w:line="250" w:lineRule="auto"/>
        <w:ind w:right="1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>El Premio se otorga al trabajo presentado independientemente de la cantidad de autores.</w:t>
      </w:r>
    </w:p>
    <w:p w:rsidR="00930746" w:rsidRPr="00034C43" w:rsidRDefault="00930746" w:rsidP="00930746">
      <w:pPr>
        <w:spacing w:after="0"/>
        <w:ind w:left="360"/>
        <w:jc w:val="both"/>
        <w:rPr>
          <w:rFonts w:ascii="Arial" w:eastAsia="Arial" w:hAnsi="Arial" w:cs="Arial"/>
          <w:color w:val="000000"/>
          <w:lang w:val="es-US" w:eastAsia="es-US"/>
        </w:rPr>
      </w:pPr>
    </w:p>
    <w:p w:rsidR="00051CFB" w:rsidRPr="00034C43" w:rsidRDefault="007B3050" w:rsidP="00BF3815">
      <w:pPr>
        <w:numPr>
          <w:ilvl w:val="1"/>
          <w:numId w:val="7"/>
        </w:numPr>
        <w:spacing w:after="0" w:line="250" w:lineRule="auto"/>
        <w:ind w:right="1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 xml:space="preserve"> </w:t>
      </w:r>
      <w:r w:rsidR="00930746" w:rsidRPr="00034C43">
        <w:rPr>
          <w:rFonts w:ascii="Arial" w:eastAsia="Arial" w:hAnsi="Arial" w:cs="Arial"/>
          <w:color w:val="000000"/>
          <w:lang w:val="es-US" w:eastAsia="es-US"/>
        </w:rPr>
        <w:t>Cada concursante deberá presentar</w:t>
      </w:r>
      <w:r w:rsidR="00051CFB" w:rsidRPr="00034C43">
        <w:rPr>
          <w:rFonts w:ascii="Arial" w:eastAsia="Arial" w:hAnsi="Arial" w:cs="Arial"/>
          <w:color w:val="000000"/>
          <w:lang w:val="es-US" w:eastAsia="es-US"/>
        </w:rPr>
        <w:t xml:space="preserve">: </w:t>
      </w:r>
    </w:p>
    <w:p w:rsidR="00051CFB" w:rsidRPr="00034C43" w:rsidRDefault="00051CFB" w:rsidP="00BF3815">
      <w:pPr>
        <w:numPr>
          <w:ilvl w:val="0"/>
          <w:numId w:val="1"/>
        </w:numPr>
        <w:spacing w:after="0" w:line="250" w:lineRule="auto"/>
        <w:ind w:right="1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>F</w:t>
      </w:r>
      <w:r w:rsidR="00930746" w:rsidRPr="00034C43">
        <w:rPr>
          <w:rFonts w:ascii="Arial" w:eastAsia="Arial" w:hAnsi="Arial" w:cs="Arial"/>
          <w:color w:val="000000"/>
          <w:lang w:val="es-US" w:eastAsia="es-US"/>
        </w:rPr>
        <w:t xml:space="preserve">icha técnica </w:t>
      </w:r>
      <w:r w:rsidR="00C763B5" w:rsidRPr="00034C43">
        <w:rPr>
          <w:rFonts w:ascii="Arial" w:eastAsia="Arial" w:hAnsi="Arial" w:cs="Arial"/>
          <w:color w:val="000000"/>
          <w:lang w:val="es-US" w:eastAsia="es-US"/>
        </w:rPr>
        <w:t>una por cada trabajo a concursar.</w:t>
      </w:r>
    </w:p>
    <w:p w:rsidR="00051CFB" w:rsidRPr="00034C43" w:rsidRDefault="00051CFB" w:rsidP="00BF3815">
      <w:pPr>
        <w:numPr>
          <w:ilvl w:val="0"/>
          <w:numId w:val="1"/>
        </w:numPr>
        <w:spacing w:after="0" w:line="250" w:lineRule="auto"/>
        <w:ind w:right="1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>A</w:t>
      </w:r>
      <w:r w:rsidR="00930746" w:rsidRPr="00034C43">
        <w:rPr>
          <w:rFonts w:ascii="Arial" w:eastAsia="Arial" w:hAnsi="Arial" w:cs="Arial"/>
          <w:color w:val="000000"/>
          <w:lang w:val="es-US" w:eastAsia="es-US"/>
        </w:rPr>
        <w:t xml:space="preserve">val del Director </w:t>
      </w:r>
      <w:r w:rsidRPr="00034C43">
        <w:rPr>
          <w:rFonts w:ascii="Arial" w:eastAsia="Arial" w:hAnsi="Arial" w:cs="Arial"/>
          <w:color w:val="000000"/>
          <w:lang w:val="es-US" w:eastAsia="es-US"/>
        </w:rPr>
        <w:t xml:space="preserve">o Jefe, según </w:t>
      </w:r>
      <w:r w:rsidR="00A46447" w:rsidRPr="00034C43">
        <w:rPr>
          <w:rFonts w:ascii="Arial" w:eastAsia="Arial" w:hAnsi="Arial" w:cs="Arial"/>
          <w:color w:val="000000"/>
          <w:lang w:val="es-US" w:eastAsia="es-US"/>
        </w:rPr>
        <w:t>sea el caso.</w:t>
      </w:r>
    </w:p>
    <w:p w:rsidR="00930746" w:rsidRPr="00034C43" w:rsidRDefault="00051CFB" w:rsidP="006B66D3">
      <w:pPr>
        <w:numPr>
          <w:ilvl w:val="0"/>
          <w:numId w:val="1"/>
        </w:numPr>
        <w:spacing w:after="0" w:line="250" w:lineRule="auto"/>
        <w:ind w:right="1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>Aval del</w:t>
      </w:r>
      <w:r w:rsidR="00930746" w:rsidRPr="00034C43">
        <w:rPr>
          <w:rFonts w:ascii="Arial" w:eastAsia="Arial" w:hAnsi="Arial" w:cs="Arial"/>
          <w:color w:val="000000"/>
          <w:lang w:val="es-US" w:eastAsia="es-US"/>
        </w:rPr>
        <w:t xml:space="preserve"> Delegado </w:t>
      </w:r>
      <w:r w:rsidR="00913106" w:rsidRPr="00034C43">
        <w:rPr>
          <w:rFonts w:ascii="Arial" w:eastAsia="Arial" w:hAnsi="Arial" w:cs="Arial"/>
          <w:color w:val="000000"/>
          <w:lang w:val="es-US" w:eastAsia="es-US"/>
        </w:rPr>
        <w:t xml:space="preserve">Territorial del </w:t>
      </w:r>
      <w:proofErr w:type="spellStart"/>
      <w:r w:rsidR="00913106" w:rsidRPr="00034C43">
        <w:rPr>
          <w:rFonts w:ascii="Arial" w:eastAsia="Arial" w:hAnsi="Arial" w:cs="Arial"/>
          <w:color w:val="000000"/>
          <w:lang w:val="es-US" w:eastAsia="es-US"/>
        </w:rPr>
        <w:t>Citma</w:t>
      </w:r>
      <w:proofErr w:type="spellEnd"/>
      <w:r w:rsidR="00C763B5" w:rsidRPr="00034C43">
        <w:rPr>
          <w:rFonts w:ascii="Arial" w:eastAsia="Arial" w:hAnsi="Arial" w:cs="Arial"/>
          <w:color w:val="000000"/>
          <w:lang w:val="es-US" w:eastAsia="es-US"/>
        </w:rPr>
        <w:t>.</w:t>
      </w:r>
      <w:r w:rsidR="00913106" w:rsidRPr="00034C43">
        <w:rPr>
          <w:rFonts w:ascii="Arial" w:eastAsia="Arial" w:hAnsi="Arial" w:cs="Arial"/>
          <w:color w:val="000000"/>
          <w:lang w:val="es-US" w:eastAsia="es-US"/>
        </w:rPr>
        <w:t xml:space="preserve"> </w:t>
      </w:r>
    </w:p>
    <w:p w:rsidR="00930746" w:rsidRPr="00034C43" w:rsidRDefault="007B3050" w:rsidP="006B66D3">
      <w:pPr>
        <w:numPr>
          <w:ilvl w:val="1"/>
          <w:numId w:val="7"/>
        </w:numPr>
        <w:spacing w:after="0" w:line="250" w:lineRule="auto"/>
        <w:ind w:right="1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lastRenderedPageBreak/>
        <w:t xml:space="preserve"> </w:t>
      </w:r>
      <w:r w:rsidR="00930746" w:rsidRPr="00034C43">
        <w:rPr>
          <w:rFonts w:ascii="Arial" w:eastAsia="Arial" w:hAnsi="Arial" w:cs="Arial"/>
          <w:color w:val="000000"/>
          <w:lang w:val="es-US" w:eastAsia="es-US"/>
        </w:rPr>
        <w:t xml:space="preserve">Los </w:t>
      </w:r>
      <w:r w:rsidR="00913106" w:rsidRPr="00034C43">
        <w:rPr>
          <w:rFonts w:ascii="Arial" w:eastAsia="Arial" w:hAnsi="Arial" w:cs="Arial"/>
          <w:color w:val="000000"/>
          <w:lang w:val="es-US" w:eastAsia="es-US"/>
        </w:rPr>
        <w:t xml:space="preserve">trabajos de Radio y Televisión </w:t>
      </w:r>
      <w:r w:rsidR="006B66D3" w:rsidRPr="00034C43">
        <w:rPr>
          <w:rFonts w:ascii="Arial" w:eastAsia="Arial" w:hAnsi="Arial" w:cs="Arial"/>
          <w:color w:val="000000"/>
          <w:lang w:val="es-US" w:eastAsia="es-US"/>
        </w:rPr>
        <w:t>deben venir acompañados del guió</w:t>
      </w:r>
      <w:r w:rsidR="00930746" w:rsidRPr="00034C43">
        <w:rPr>
          <w:rFonts w:ascii="Arial" w:eastAsia="Arial" w:hAnsi="Arial" w:cs="Arial"/>
          <w:color w:val="000000"/>
          <w:lang w:val="es-US" w:eastAsia="es-US"/>
        </w:rPr>
        <w:t>n</w:t>
      </w:r>
      <w:r w:rsidR="00D51E48" w:rsidRPr="00034C43">
        <w:rPr>
          <w:rFonts w:ascii="Arial" w:eastAsia="Arial" w:hAnsi="Arial" w:cs="Arial"/>
          <w:color w:val="000000"/>
          <w:lang w:val="es-US" w:eastAsia="es-US"/>
        </w:rPr>
        <w:t>.</w:t>
      </w:r>
      <w:r w:rsidR="00930746" w:rsidRPr="00034C43">
        <w:rPr>
          <w:rFonts w:ascii="Arial" w:eastAsia="Arial" w:hAnsi="Arial" w:cs="Arial"/>
          <w:color w:val="000000"/>
          <w:lang w:val="es-US" w:eastAsia="es-US"/>
        </w:rPr>
        <w:t xml:space="preserve"> </w:t>
      </w:r>
    </w:p>
    <w:p w:rsidR="006B66D3" w:rsidRPr="00034C43" w:rsidRDefault="006B66D3" w:rsidP="006B66D3">
      <w:pPr>
        <w:spacing w:after="0" w:line="250" w:lineRule="auto"/>
        <w:ind w:left="720" w:right="1"/>
        <w:jc w:val="both"/>
        <w:rPr>
          <w:rFonts w:ascii="Arial" w:eastAsia="Arial" w:hAnsi="Arial" w:cs="Arial"/>
          <w:color w:val="000000"/>
          <w:lang w:val="es-US" w:eastAsia="es-US"/>
        </w:rPr>
      </w:pPr>
    </w:p>
    <w:p w:rsidR="00AD67FE" w:rsidRPr="00034C43" w:rsidRDefault="007B3050" w:rsidP="006B66D3">
      <w:pPr>
        <w:numPr>
          <w:ilvl w:val="1"/>
          <w:numId w:val="7"/>
        </w:numPr>
        <w:spacing w:after="0" w:line="250" w:lineRule="auto"/>
        <w:ind w:right="1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 xml:space="preserve"> </w:t>
      </w:r>
      <w:r w:rsidR="00930746" w:rsidRPr="00034C43">
        <w:rPr>
          <w:rFonts w:ascii="Arial" w:eastAsia="Arial" w:hAnsi="Arial" w:cs="Arial"/>
          <w:color w:val="000000"/>
          <w:lang w:val="es-US" w:eastAsia="es-US"/>
        </w:rPr>
        <w:t>Trabajo que no cumpla con estos requisitos quedará anulado del Concurso</w:t>
      </w:r>
      <w:r w:rsidR="006B66D3" w:rsidRPr="00034C43">
        <w:rPr>
          <w:rFonts w:ascii="Arial" w:eastAsia="Arial" w:hAnsi="Arial" w:cs="Arial"/>
          <w:color w:val="000000"/>
          <w:lang w:val="es-US" w:eastAsia="es-US"/>
        </w:rPr>
        <w:t>.</w:t>
      </w:r>
    </w:p>
    <w:p w:rsidR="006B66D3" w:rsidRPr="00034C43" w:rsidRDefault="006B66D3" w:rsidP="006B66D3">
      <w:pPr>
        <w:spacing w:after="0" w:line="250" w:lineRule="auto"/>
        <w:ind w:right="1"/>
        <w:jc w:val="both"/>
        <w:rPr>
          <w:rFonts w:ascii="Arial" w:eastAsia="Arial" w:hAnsi="Arial" w:cs="Arial"/>
          <w:color w:val="000000"/>
          <w:lang w:val="es-US" w:eastAsia="es-US"/>
        </w:rPr>
      </w:pPr>
    </w:p>
    <w:p w:rsidR="00AC1DBD" w:rsidRPr="00034C43" w:rsidRDefault="0050134F" w:rsidP="006B66D3">
      <w:pPr>
        <w:numPr>
          <w:ilvl w:val="1"/>
          <w:numId w:val="7"/>
        </w:numPr>
        <w:spacing w:after="5" w:line="250" w:lineRule="auto"/>
        <w:ind w:right="1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 xml:space="preserve"> </w:t>
      </w:r>
      <w:r w:rsidR="00285E37" w:rsidRPr="00034C43">
        <w:rPr>
          <w:rFonts w:ascii="Arial" w:eastAsia="Arial" w:hAnsi="Arial" w:cs="Arial"/>
          <w:color w:val="000000"/>
          <w:lang w:val="es-US" w:eastAsia="es-US"/>
        </w:rPr>
        <w:t>L</w:t>
      </w:r>
      <w:r w:rsidR="00AC1DBD" w:rsidRPr="00034C43">
        <w:rPr>
          <w:rFonts w:ascii="Arial" w:eastAsia="Arial" w:hAnsi="Arial" w:cs="Arial"/>
          <w:color w:val="000000"/>
          <w:lang w:val="es-US" w:eastAsia="es-US"/>
        </w:rPr>
        <w:t xml:space="preserve">as propuestas de </w:t>
      </w:r>
      <w:r w:rsidR="00AD67FE" w:rsidRPr="00034C43">
        <w:rPr>
          <w:rFonts w:ascii="Arial" w:eastAsia="Arial" w:hAnsi="Arial" w:cs="Arial"/>
          <w:color w:val="000000"/>
          <w:lang w:val="es-US" w:eastAsia="es-US"/>
        </w:rPr>
        <w:t xml:space="preserve">trabajos </w:t>
      </w:r>
      <w:r w:rsidR="00AC1DBD" w:rsidRPr="00034C43">
        <w:rPr>
          <w:rFonts w:ascii="Arial" w:eastAsia="Arial" w:hAnsi="Arial" w:cs="Arial"/>
          <w:color w:val="000000"/>
          <w:lang w:val="es-US" w:eastAsia="es-US"/>
        </w:rPr>
        <w:t xml:space="preserve">de alcance local y provincial </w:t>
      </w:r>
      <w:r w:rsidR="00AD67FE" w:rsidRPr="00034C43">
        <w:rPr>
          <w:rFonts w:ascii="Arial" w:eastAsia="Arial" w:hAnsi="Arial" w:cs="Arial"/>
          <w:color w:val="000000"/>
          <w:lang w:val="es-US" w:eastAsia="es-US"/>
        </w:rPr>
        <w:t>serán presentados</w:t>
      </w:r>
      <w:r w:rsidR="00727C77" w:rsidRPr="00034C43">
        <w:rPr>
          <w:rFonts w:ascii="Arial" w:eastAsia="Arial" w:hAnsi="Arial" w:cs="Arial"/>
          <w:color w:val="000000"/>
          <w:lang w:val="es-US" w:eastAsia="es-US"/>
        </w:rPr>
        <w:t>,</w:t>
      </w:r>
      <w:r w:rsidR="00AD67FE" w:rsidRPr="00034C43">
        <w:rPr>
          <w:rFonts w:ascii="Arial" w:eastAsia="Arial" w:hAnsi="Arial" w:cs="Arial"/>
          <w:color w:val="000000"/>
          <w:lang w:val="es-US" w:eastAsia="es-US"/>
        </w:rPr>
        <w:t xml:space="preserve"> </w:t>
      </w:r>
      <w:r w:rsidR="00727C77" w:rsidRPr="00034C43">
        <w:rPr>
          <w:rFonts w:ascii="Arial" w:eastAsia="Arial" w:hAnsi="Arial" w:cs="Arial"/>
          <w:color w:val="000000"/>
          <w:lang w:val="es-US" w:eastAsia="es-US"/>
        </w:rPr>
        <w:t>antes del 30 de abril</w:t>
      </w:r>
      <w:r w:rsidR="00AD67FE" w:rsidRPr="00034C43">
        <w:rPr>
          <w:rFonts w:ascii="Arial" w:eastAsia="Arial" w:hAnsi="Arial" w:cs="Arial"/>
          <w:color w:val="000000"/>
          <w:lang w:val="es-US" w:eastAsia="es-US"/>
        </w:rPr>
        <w:t xml:space="preserve"> </w:t>
      </w:r>
      <w:r w:rsidR="006B66D3" w:rsidRPr="00034C43">
        <w:rPr>
          <w:rFonts w:ascii="Arial" w:eastAsia="Arial" w:hAnsi="Arial" w:cs="Arial"/>
          <w:color w:val="000000"/>
          <w:lang w:val="es-US" w:eastAsia="es-US"/>
        </w:rPr>
        <w:t>de 2021.</w:t>
      </w:r>
    </w:p>
    <w:p w:rsidR="00E667DA" w:rsidRPr="00034C43" w:rsidRDefault="00E667DA" w:rsidP="006B66D3">
      <w:pPr>
        <w:spacing w:after="0" w:line="259" w:lineRule="auto"/>
        <w:ind w:left="720" w:right="1"/>
        <w:jc w:val="both"/>
        <w:rPr>
          <w:rFonts w:ascii="Arial" w:eastAsia="Arial" w:hAnsi="Arial" w:cs="Arial"/>
          <w:color w:val="000000"/>
          <w:lang w:val="es-US" w:eastAsia="es-US"/>
        </w:rPr>
      </w:pPr>
    </w:p>
    <w:p w:rsidR="00930746" w:rsidRPr="00034C43" w:rsidRDefault="007B3050" w:rsidP="007B3050">
      <w:pPr>
        <w:spacing w:after="0" w:line="259" w:lineRule="auto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b/>
          <w:color w:val="000000"/>
          <w:lang w:val="es-US" w:eastAsia="es-US"/>
        </w:rPr>
        <w:t xml:space="preserve">2.- </w:t>
      </w:r>
      <w:r w:rsidR="00930746" w:rsidRPr="00034C43">
        <w:rPr>
          <w:rFonts w:ascii="Arial" w:eastAsia="Arial" w:hAnsi="Arial" w:cs="Arial"/>
          <w:b/>
          <w:color w:val="000000"/>
          <w:lang w:val="es-US" w:eastAsia="es-US"/>
        </w:rPr>
        <w:t>Modalidades</w:t>
      </w:r>
    </w:p>
    <w:p w:rsidR="00930746" w:rsidRPr="00034C43" w:rsidRDefault="00930746" w:rsidP="00930746">
      <w:pPr>
        <w:spacing w:after="0" w:line="259" w:lineRule="auto"/>
        <w:ind w:left="-5" w:hanging="10"/>
        <w:rPr>
          <w:rFonts w:ascii="Arial" w:eastAsia="Arial" w:hAnsi="Arial" w:cs="Arial"/>
          <w:color w:val="000000"/>
          <w:lang w:val="es-US" w:eastAsia="es-US"/>
        </w:rPr>
      </w:pPr>
    </w:p>
    <w:p w:rsidR="00930746" w:rsidRPr="00034C43" w:rsidRDefault="007B3050" w:rsidP="00BF3815">
      <w:pPr>
        <w:keepNext/>
        <w:keepLines/>
        <w:numPr>
          <w:ilvl w:val="1"/>
          <w:numId w:val="9"/>
        </w:numPr>
        <w:spacing w:after="0" w:line="259" w:lineRule="auto"/>
        <w:outlineLvl w:val="0"/>
        <w:rPr>
          <w:rFonts w:ascii="Arial" w:eastAsia="Arial" w:hAnsi="Arial" w:cs="Arial"/>
          <w:b/>
          <w:color w:val="FF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 xml:space="preserve"> </w:t>
      </w:r>
      <w:r w:rsidR="00930746" w:rsidRPr="00034C43">
        <w:rPr>
          <w:rFonts w:ascii="Arial" w:eastAsia="Arial" w:hAnsi="Arial" w:cs="Arial"/>
          <w:b/>
          <w:color w:val="FF0000"/>
          <w:lang w:val="es-US" w:eastAsia="es-US"/>
        </w:rPr>
        <w:t>P</w:t>
      </w:r>
      <w:r w:rsidR="00AD67FE" w:rsidRPr="00034C43">
        <w:rPr>
          <w:rFonts w:ascii="Arial" w:eastAsia="Arial" w:hAnsi="Arial" w:cs="Arial"/>
          <w:b/>
          <w:color w:val="FF0000"/>
          <w:lang w:val="es-US" w:eastAsia="es-US"/>
        </w:rPr>
        <w:t>rensa escrita</w:t>
      </w:r>
      <w:r w:rsidR="00930746" w:rsidRPr="00034C43">
        <w:rPr>
          <w:rFonts w:ascii="Arial" w:eastAsia="Arial" w:hAnsi="Arial" w:cs="Arial"/>
          <w:b/>
          <w:color w:val="FF0000"/>
          <w:lang w:val="es-US" w:eastAsia="es-US"/>
        </w:rPr>
        <w:t xml:space="preserve"> </w:t>
      </w:r>
    </w:p>
    <w:p w:rsidR="00930746" w:rsidRPr="00034C43" w:rsidRDefault="00930746" w:rsidP="00930746">
      <w:pPr>
        <w:spacing w:after="5" w:line="250" w:lineRule="auto"/>
        <w:ind w:left="-5" w:hanging="10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>Se debe entregar original y dos copias por cada trabajo. Se reco</w:t>
      </w:r>
      <w:r w:rsidR="007B3050" w:rsidRPr="00034C43">
        <w:rPr>
          <w:rFonts w:ascii="Arial" w:eastAsia="Arial" w:hAnsi="Arial" w:cs="Arial"/>
          <w:color w:val="000000"/>
          <w:lang w:val="es-US" w:eastAsia="es-US"/>
        </w:rPr>
        <w:t>nocerá al premio con 1000 CUP y las menciones con Diplomas.</w:t>
      </w:r>
      <w:r w:rsidRPr="00034C43">
        <w:rPr>
          <w:rFonts w:ascii="Arial" w:eastAsia="Arial" w:hAnsi="Arial" w:cs="Arial"/>
          <w:color w:val="000000"/>
          <w:lang w:val="es-US" w:eastAsia="es-US"/>
        </w:rPr>
        <w:t xml:space="preserve">   </w:t>
      </w:r>
    </w:p>
    <w:p w:rsidR="00930746" w:rsidRPr="00034C43" w:rsidRDefault="00930746" w:rsidP="00930746">
      <w:pPr>
        <w:spacing w:after="0" w:line="259" w:lineRule="auto"/>
        <w:rPr>
          <w:rFonts w:ascii="Arial" w:eastAsia="Arial" w:hAnsi="Arial" w:cs="Arial"/>
          <w:b/>
          <w:color w:val="FF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 xml:space="preserve"> </w:t>
      </w:r>
    </w:p>
    <w:p w:rsidR="00930746" w:rsidRPr="00034C43" w:rsidRDefault="007B3050" w:rsidP="00BF3815">
      <w:pPr>
        <w:keepNext/>
        <w:keepLines/>
        <w:numPr>
          <w:ilvl w:val="1"/>
          <w:numId w:val="9"/>
        </w:numPr>
        <w:spacing w:after="0" w:line="259" w:lineRule="auto"/>
        <w:outlineLvl w:val="0"/>
        <w:rPr>
          <w:rFonts w:ascii="Arial" w:eastAsia="Arial" w:hAnsi="Arial" w:cs="Arial"/>
          <w:b/>
          <w:color w:val="FF0000"/>
          <w:lang w:val="es-US" w:eastAsia="es-US"/>
        </w:rPr>
      </w:pPr>
      <w:r w:rsidRPr="00034C43">
        <w:rPr>
          <w:rFonts w:ascii="Arial" w:eastAsia="Arial" w:hAnsi="Arial" w:cs="Arial"/>
          <w:b/>
          <w:color w:val="FF0000"/>
          <w:lang w:val="es-US" w:eastAsia="es-US"/>
        </w:rPr>
        <w:t xml:space="preserve"> </w:t>
      </w:r>
      <w:r w:rsidR="00930746" w:rsidRPr="00034C43">
        <w:rPr>
          <w:rFonts w:ascii="Arial" w:eastAsia="Arial" w:hAnsi="Arial" w:cs="Arial"/>
          <w:b/>
          <w:color w:val="FF0000"/>
          <w:lang w:val="es-US" w:eastAsia="es-US"/>
        </w:rPr>
        <w:t>P</w:t>
      </w:r>
      <w:r w:rsidR="00AD67FE" w:rsidRPr="00034C43">
        <w:rPr>
          <w:rFonts w:ascii="Arial" w:eastAsia="Arial" w:hAnsi="Arial" w:cs="Arial"/>
          <w:b/>
          <w:color w:val="FF0000"/>
          <w:lang w:val="es-US" w:eastAsia="es-US"/>
        </w:rPr>
        <w:t>rensa Radial</w:t>
      </w:r>
      <w:r w:rsidR="00930746" w:rsidRPr="00034C43">
        <w:rPr>
          <w:rFonts w:ascii="Arial" w:eastAsia="Arial" w:hAnsi="Arial" w:cs="Arial"/>
          <w:b/>
          <w:color w:val="FF0000"/>
          <w:lang w:val="es-US" w:eastAsia="es-US"/>
        </w:rPr>
        <w:t xml:space="preserve"> </w:t>
      </w:r>
    </w:p>
    <w:p w:rsidR="00930746" w:rsidRPr="00034C43" w:rsidRDefault="00930746" w:rsidP="000C3A10">
      <w:pPr>
        <w:spacing w:after="5" w:line="250" w:lineRule="auto"/>
        <w:ind w:left="-5" w:hanging="10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>Las obras en concurso se entregarán en CD o DVD con sus respectivos guiones. Se re</w:t>
      </w:r>
      <w:r w:rsidR="007B3050" w:rsidRPr="00034C43">
        <w:rPr>
          <w:rFonts w:ascii="Arial" w:eastAsia="Arial" w:hAnsi="Arial" w:cs="Arial"/>
          <w:color w:val="000000"/>
          <w:lang w:val="es-US" w:eastAsia="es-US"/>
        </w:rPr>
        <w:t>conocerá al premio con 1000 CUP</w:t>
      </w:r>
      <w:r w:rsidRPr="00034C43">
        <w:rPr>
          <w:rFonts w:ascii="Arial" w:eastAsia="Arial" w:hAnsi="Arial" w:cs="Arial"/>
          <w:color w:val="000000"/>
          <w:lang w:val="es-US" w:eastAsia="es-US"/>
        </w:rPr>
        <w:t xml:space="preserve"> </w:t>
      </w:r>
      <w:r w:rsidR="007B3050" w:rsidRPr="00034C43">
        <w:rPr>
          <w:rFonts w:ascii="Arial" w:eastAsia="Arial" w:hAnsi="Arial" w:cs="Arial"/>
          <w:color w:val="000000"/>
          <w:lang w:val="es-US" w:eastAsia="es-US"/>
        </w:rPr>
        <w:t xml:space="preserve">y  las menciones con Diplomas.   </w:t>
      </w:r>
    </w:p>
    <w:p w:rsidR="000C3A10" w:rsidRPr="00034C43" w:rsidRDefault="000C3A10" w:rsidP="000C3A10">
      <w:pPr>
        <w:spacing w:after="5" w:line="250" w:lineRule="auto"/>
        <w:ind w:left="-5" w:hanging="10"/>
        <w:jc w:val="both"/>
        <w:rPr>
          <w:rFonts w:ascii="Arial" w:eastAsia="Arial" w:hAnsi="Arial" w:cs="Arial"/>
          <w:color w:val="000000"/>
          <w:lang w:val="es-US" w:eastAsia="es-US"/>
        </w:rPr>
      </w:pPr>
    </w:p>
    <w:p w:rsidR="00930746" w:rsidRPr="00034C43" w:rsidRDefault="007B3050" w:rsidP="00BF3815">
      <w:pPr>
        <w:keepNext/>
        <w:keepLines/>
        <w:numPr>
          <w:ilvl w:val="1"/>
          <w:numId w:val="9"/>
        </w:numPr>
        <w:spacing w:after="0" w:line="259" w:lineRule="auto"/>
        <w:outlineLvl w:val="0"/>
        <w:rPr>
          <w:rFonts w:ascii="Arial" w:eastAsia="Arial" w:hAnsi="Arial" w:cs="Arial"/>
          <w:b/>
          <w:color w:val="FF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 xml:space="preserve"> </w:t>
      </w:r>
      <w:r w:rsidR="00AD67FE" w:rsidRPr="00034C43">
        <w:rPr>
          <w:rFonts w:ascii="Arial" w:eastAsia="Arial" w:hAnsi="Arial" w:cs="Arial"/>
          <w:b/>
          <w:color w:val="FF0000"/>
          <w:lang w:val="es-US" w:eastAsia="es-US"/>
        </w:rPr>
        <w:t xml:space="preserve">Prensa televisiva </w:t>
      </w:r>
    </w:p>
    <w:p w:rsidR="00930746" w:rsidRPr="00034C43" w:rsidRDefault="00930746" w:rsidP="00930746">
      <w:pPr>
        <w:spacing w:after="5" w:line="250" w:lineRule="auto"/>
        <w:ind w:left="-5" w:hanging="10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>Las obras en concurso se entregarán en CD o DVD con sus respectivos guiones. Se</w:t>
      </w:r>
      <w:r w:rsidR="007B3050" w:rsidRPr="00034C43">
        <w:rPr>
          <w:rFonts w:ascii="Arial" w:eastAsia="Arial" w:hAnsi="Arial" w:cs="Arial"/>
          <w:color w:val="000000"/>
          <w:lang w:val="es-US" w:eastAsia="es-US"/>
        </w:rPr>
        <w:t xml:space="preserve"> reconocerá al premio 1000 CUP y  las menciones con Diplomas.   </w:t>
      </w:r>
      <w:r w:rsidRPr="00034C43">
        <w:rPr>
          <w:rFonts w:ascii="Arial" w:eastAsia="Arial" w:hAnsi="Arial" w:cs="Arial"/>
          <w:color w:val="000000"/>
          <w:lang w:val="es-US" w:eastAsia="es-US"/>
        </w:rPr>
        <w:t xml:space="preserve"> </w:t>
      </w:r>
    </w:p>
    <w:p w:rsidR="00930746" w:rsidRPr="00034C43" w:rsidRDefault="00930746" w:rsidP="00930746">
      <w:pPr>
        <w:spacing w:after="0" w:line="259" w:lineRule="auto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 xml:space="preserve"> </w:t>
      </w:r>
    </w:p>
    <w:p w:rsidR="00AD67FE" w:rsidRPr="00034C43" w:rsidRDefault="007B3050" w:rsidP="000C3A10">
      <w:pPr>
        <w:keepNext/>
        <w:keepLines/>
        <w:numPr>
          <w:ilvl w:val="1"/>
          <w:numId w:val="9"/>
        </w:numPr>
        <w:spacing w:after="0" w:line="259" w:lineRule="auto"/>
        <w:outlineLvl w:val="0"/>
        <w:rPr>
          <w:rFonts w:ascii="Arial" w:eastAsia="Arial" w:hAnsi="Arial" w:cs="Arial"/>
          <w:b/>
          <w:color w:val="FF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 xml:space="preserve"> </w:t>
      </w:r>
      <w:r w:rsidR="00AD67FE" w:rsidRPr="00034C43">
        <w:rPr>
          <w:rFonts w:ascii="Arial" w:eastAsia="Arial" w:hAnsi="Arial" w:cs="Arial"/>
          <w:b/>
          <w:color w:val="FF0000"/>
          <w:lang w:val="es-US" w:eastAsia="es-US"/>
        </w:rPr>
        <w:t xml:space="preserve">Prensa digital  </w:t>
      </w:r>
    </w:p>
    <w:p w:rsidR="00AD67FE" w:rsidRPr="00034C43" w:rsidRDefault="00930746" w:rsidP="00930746">
      <w:pPr>
        <w:spacing w:after="5" w:line="250" w:lineRule="auto"/>
        <w:ind w:left="-5" w:hanging="10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>Debe estar reflejada en la ficha la dirección electrónica donde se publicó el trabajo. Se rec</w:t>
      </w:r>
      <w:r w:rsidR="007B3050" w:rsidRPr="00034C43">
        <w:rPr>
          <w:rFonts w:ascii="Arial" w:eastAsia="Arial" w:hAnsi="Arial" w:cs="Arial"/>
          <w:color w:val="000000"/>
          <w:lang w:val="es-US" w:eastAsia="es-US"/>
        </w:rPr>
        <w:t xml:space="preserve">onocerá al premio con 1000 CUP y  las menciones con Diplomas.   </w:t>
      </w:r>
      <w:r w:rsidRPr="00034C43">
        <w:rPr>
          <w:rFonts w:ascii="Arial" w:eastAsia="Arial" w:hAnsi="Arial" w:cs="Arial"/>
          <w:color w:val="000000"/>
          <w:lang w:val="es-US" w:eastAsia="es-US"/>
        </w:rPr>
        <w:t xml:space="preserve"> </w:t>
      </w:r>
    </w:p>
    <w:p w:rsidR="00AD67FE" w:rsidRPr="00034C43" w:rsidRDefault="00AD67FE" w:rsidP="00AD67FE">
      <w:pPr>
        <w:spacing w:after="5" w:line="250" w:lineRule="auto"/>
        <w:jc w:val="both"/>
        <w:rPr>
          <w:rFonts w:ascii="Arial" w:eastAsia="Arial" w:hAnsi="Arial" w:cs="Arial"/>
          <w:color w:val="000000"/>
          <w:lang w:val="es-US" w:eastAsia="es-US"/>
        </w:rPr>
      </w:pPr>
    </w:p>
    <w:p w:rsidR="007B3050" w:rsidRPr="008B282B" w:rsidRDefault="007B3050" w:rsidP="00BF3815">
      <w:pPr>
        <w:numPr>
          <w:ilvl w:val="0"/>
          <w:numId w:val="11"/>
        </w:numPr>
        <w:spacing w:after="0" w:line="259" w:lineRule="auto"/>
        <w:rPr>
          <w:rFonts w:ascii="Arial" w:eastAsia="Arial" w:hAnsi="Arial" w:cs="Arial"/>
          <w:b/>
          <w:color w:val="FF0000"/>
          <w:lang w:val="es-US" w:eastAsia="es-US"/>
        </w:rPr>
      </w:pPr>
      <w:bookmarkStart w:id="0" w:name="_GoBack"/>
      <w:r w:rsidRPr="008B282B">
        <w:rPr>
          <w:rFonts w:ascii="Arial" w:eastAsia="Arial" w:hAnsi="Arial" w:cs="Arial"/>
          <w:b/>
          <w:color w:val="FF0000"/>
          <w:lang w:val="es-US" w:eastAsia="es-US"/>
        </w:rPr>
        <w:t>Premio por la Obra de la Vida</w:t>
      </w:r>
    </w:p>
    <w:bookmarkEnd w:id="0"/>
    <w:p w:rsidR="0068228A" w:rsidRPr="00034C43" w:rsidRDefault="0068228A" w:rsidP="00930746">
      <w:pPr>
        <w:keepNext/>
        <w:keepLines/>
        <w:spacing w:after="0" w:line="259" w:lineRule="auto"/>
        <w:ind w:left="-5" w:hanging="10"/>
        <w:outlineLvl w:val="0"/>
        <w:rPr>
          <w:rFonts w:ascii="Arial" w:eastAsia="Arial" w:hAnsi="Arial" w:cs="Arial"/>
          <w:b/>
          <w:color w:val="000000"/>
          <w:lang w:val="es-US" w:eastAsia="es-US"/>
        </w:rPr>
      </w:pPr>
    </w:p>
    <w:p w:rsidR="00727C77" w:rsidRPr="00034C43" w:rsidRDefault="00727C77" w:rsidP="00727C77">
      <w:pPr>
        <w:pStyle w:val="Default"/>
        <w:jc w:val="both"/>
        <w:rPr>
          <w:rFonts w:eastAsia="Arial"/>
          <w:sz w:val="22"/>
          <w:szCs w:val="22"/>
          <w:lang w:val="es-US" w:eastAsia="es-US"/>
        </w:rPr>
      </w:pPr>
      <w:r w:rsidRPr="00034C43">
        <w:rPr>
          <w:sz w:val="22"/>
          <w:szCs w:val="22"/>
        </w:rPr>
        <w:t xml:space="preserve">Se entrega el </w:t>
      </w:r>
      <w:r w:rsidRPr="00034C43">
        <w:rPr>
          <w:b/>
          <w:sz w:val="22"/>
          <w:szCs w:val="22"/>
        </w:rPr>
        <w:t>Premio a la Obra de la Vida</w:t>
      </w:r>
      <w:r w:rsidRPr="00034C43">
        <w:rPr>
          <w:sz w:val="22"/>
          <w:szCs w:val="22"/>
        </w:rPr>
        <w:t>, sólo una vez, a periodista, comunicador (a), colectivo o medio de prensa, que se haya destacado ininterrumpidamente durante un período no menor de veinte (20) años, en la divulgación de la ciencia, la innovación tecnológica y/o el cuidado y protección del medio ambiente.</w:t>
      </w:r>
    </w:p>
    <w:p w:rsidR="00727C77" w:rsidRPr="00034C43" w:rsidRDefault="00727C77" w:rsidP="00E314FE">
      <w:pPr>
        <w:spacing w:after="0" w:line="259" w:lineRule="auto"/>
        <w:jc w:val="both"/>
        <w:rPr>
          <w:rFonts w:ascii="Arial" w:eastAsia="Arial" w:hAnsi="Arial" w:cs="Arial"/>
          <w:b/>
          <w:color w:val="000000"/>
          <w:lang w:val="es-US" w:eastAsia="es-US"/>
        </w:rPr>
      </w:pPr>
    </w:p>
    <w:p w:rsidR="00DE6F25" w:rsidRPr="008B282B" w:rsidRDefault="00DE6F25" w:rsidP="00DE6F25">
      <w:pPr>
        <w:keepNext/>
        <w:keepLines/>
        <w:spacing w:after="0" w:line="259" w:lineRule="auto"/>
        <w:outlineLvl w:val="0"/>
        <w:rPr>
          <w:rFonts w:ascii="Arial" w:eastAsia="Arial" w:hAnsi="Arial" w:cs="Arial"/>
          <w:b/>
          <w:color w:val="FF0000"/>
          <w:lang w:val="es-US" w:eastAsia="es-US"/>
        </w:rPr>
      </w:pPr>
      <w:r w:rsidRPr="008B282B">
        <w:rPr>
          <w:rFonts w:ascii="Arial" w:eastAsia="Arial" w:hAnsi="Arial" w:cs="Arial"/>
          <w:b/>
          <w:color w:val="FF0000"/>
          <w:lang w:val="es-US" w:eastAsia="es-US"/>
        </w:rPr>
        <w:t xml:space="preserve">Bases para el Premio a la Obra de la Vida </w:t>
      </w:r>
    </w:p>
    <w:p w:rsidR="00E23F6C" w:rsidRPr="00034C43" w:rsidRDefault="00E23F6C" w:rsidP="00E23F6C">
      <w:pPr>
        <w:spacing w:after="5" w:line="250" w:lineRule="auto"/>
        <w:ind w:left="705"/>
        <w:jc w:val="both"/>
        <w:rPr>
          <w:rFonts w:ascii="Arial" w:eastAsia="Arial" w:hAnsi="Arial" w:cs="Arial"/>
          <w:color w:val="000000"/>
          <w:lang w:val="es-US" w:eastAsia="es-US"/>
        </w:rPr>
      </w:pPr>
    </w:p>
    <w:p w:rsidR="00051AD9" w:rsidRPr="00034C43" w:rsidRDefault="00051AD9" w:rsidP="00BF3815">
      <w:pPr>
        <w:numPr>
          <w:ilvl w:val="0"/>
          <w:numId w:val="2"/>
        </w:numPr>
        <w:spacing w:after="5" w:line="250" w:lineRule="auto"/>
        <w:jc w:val="both"/>
        <w:rPr>
          <w:rFonts w:ascii="Arial" w:eastAsia="Arial" w:hAnsi="Arial" w:cs="Arial"/>
          <w:lang w:val="es-US" w:eastAsia="es-US"/>
        </w:rPr>
      </w:pPr>
      <w:r w:rsidRPr="00034C43">
        <w:rPr>
          <w:rFonts w:ascii="Arial" w:eastAsia="Arial" w:hAnsi="Arial" w:cs="Arial"/>
          <w:lang w:val="es-US" w:eastAsia="es-US"/>
        </w:rPr>
        <w:t>Las propuestas se formularán por:</w:t>
      </w:r>
    </w:p>
    <w:p w:rsidR="002E243A" w:rsidRPr="00034C43" w:rsidRDefault="002E243A" w:rsidP="00BF3815">
      <w:pPr>
        <w:numPr>
          <w:ilvl w:val="0"/>
          <w:numId w:val="3"/>
        </w:numPr>
        <w:spacing w:after="5" w:line="250" w:lineRule="auto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>Directivo del Citma, el cual fundamentará y firmará la propuesta.</w:t>
      </w:r>
    </w:p>
    <w:p w:rsidR="00051AD9" w:rsidRPr="00034C43" w:rsidRDefault="0050134F" w:rsidP="00BF3815">
      <w:pPr>
        <w:numPr>
          <w:ilvl w:val="0"/>
          <w:numId w:val="3"/>
        </w:numPr>
        <w:spacing w:after="5" w:line="250" w:lineRule="auto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 xml:space="preserve">Círculo </w:t>
      </w:r>
      <w:r w:rsidR="00051AD9" w:rsidRPr="00034C43">
        <w:rPr>
          <w:rFonts w:ascii="Arial" w:eastAsia="Arial" w:hAnsi="Arial" w:cs="Arial"/>
          <w:color w:val="000000"/>
          <w:lang w:val="es-US" w:eastAsia="es-US"/>
        </w:rPr>
        <w:t>de Periodismo Científico</w:t>
      </w:r>
      <w:r w:rsidR="002E243A" w:rsidRPr="00034C43">
        <w:rPr>
          <w:rFonts w:ascii="Arial" w:eastAsia="Arial" w:hAnsi="Arial" w:cs="Arial"/>
          <w:color w:val="000000"/>
          <w:lang w:val="es-US" w:eastAsia="es-US"/>
        </w:rPr>
        <w:t xml:space="preserve"> en el nivel provincial</w:t>
      </w:r>
      <w:r w:rsidR="00051AD9" w:rsidRPr="00034C43">
        <w:rPr>
          <w:rFonts w:ascii="Arial" w:eastAsia="Arial" w:hAnsi="Arial" w:cs="Arial"/>
          <w:color w:val="000000"/>
          <w:lang w:val="es-US" w:eastAsia="es-US"/>
        </w:rPr>
        <w:t xml:space="preserve">, </w:t>
      </w:r>
      <w:r w:rsidR="006347D3" w:rsidRPr="00034C43">
        <w:rPr>
          <w:rFonts w:ascii="Arial" w:eastAsia="Arial" w:hAnsi="Arial" w:cs="Arial"/>
          <w:color w:val="000000"/>
          <w:lang w:val="es-US" w:eastAsia="es-US"/>
        </w:rPr>
        <w:t>fundamentada y aprobada</w:t>
      </w:r>
      <w:r w:rsidR="00051AD9" w:rsidRPr="00034C43">
        <w:rPr>
          <w:rFonts w:ascii="Arial" w:eastAsia="Arial" w:hAnsi="Arial" w:cs="Arial"/>
          <w:color w:val="000000"/>
          <w:lang w:val="es-US" w:eastAsia="es-US"/>
        </w:rPr>
        <w:t xml:space="preserve"> por la totalidad de sus miembros, lo cual debe constar en documento firmado por su Presidente</w:t>
      </w:r>
      <w:r w:rsidR="002E243A" w:rsidRPr="00034C43">
        <w:rPr>
          <w:rFonts w:ascii="Arial" w:eastAsia="Arial" w:hAnsi="Arial" w:cs="Arial"/>
          <w:color w:val="000000"/>
          <w:lang w:val="es-US" w:eastAsia="es-US"/>
        </w:rPr>
        <w:t>.</w:t>
      </w:r>
    </w:p>
    <w:p w:rsidR="002E243A" w:rsidRPr="00034C43" w:rsidRDefault="002E243A" w:rsidP="00BF3815">
      <w:pPr>
        <w:numPr>
          <w:ilvl w:val="0"/>
          <w:numId w:val="3"/>
        </w:numPr>
        <w:spacing w:after="5" w:line="250" w:lineRule="auto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>Medio de prensa al que pertenece el candidato.</w:t>
      </w:r>
    </w:p>
    <w:p w:rsidR="006347D3" w:rsidRPr="00034C43" w:rsidRDefault="00E23F6C" w:rsidP="00BF3815">
      <w:pPr>
        <w:numPr>
          <w:ilvl w:val="0"/>
          <w:numId w:val="3"/>
        </w:numPr>
        <w:spacing w:after="5" w:line="250" w:lineRule="auto"/>
        <w:ind w:right="1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 xml:space="preserve">Todas las </w:t>
      </w:r>
      <w:r w:rsidR="006347D3" w:rsidRPr="00034C43">
        <w:rPr>
          <w:rFonts w:ascii="Arial" w:eastAsia="Arial" w:hAnsi="Arial" w:cs="Arial"/>
          <w:color w:val="000000"/>
          <w:lang w:val="es-US" w:eastAsia="es-US"/>
        </w:rPr>
        <w:t xml:space="preserve"> propuesta</w:t>
      </w:r>
      <w:r w:rsidRPr="00034C43">
        <w:rPr>
          <w:rFonts w:ascii="Arial" w:eastAsia="Arial" w:hAnsi="Arial" w:cs="Arial"/>
          <w:color w:val="000000"/>
          <w:lang w:val="es-US" w:eastAsia="es-US"/>
        </w:rPr>
        <w:t>s</w:t>
      </w:r>
      <w:r w:rsidR="006347D3" w:rsidRPr="00034C43">
        <w:rPr>
          <w:rFonts w:ascii="Arial" w:eastAsia="Arial" w:hAnsi="Arial" w:cs="Arial"/>
          <w:color w:val="000000"/>
          <w:lang w:val="es-US" w:eastAsia="es-US"/>
        </w:rPr>
        <w:t xml:space="preserve"> debe</w:t>
      </w:r>
      <w:r w:rsidRPr="00034C43">
        <w:rPr>
          <w:rFonts w:ascii="Arial" w:eastAsia="Arial" w:hAnsi="Arial" w:cs="Arial"/>
          <w:color w:val="000000"/>
          <w:lang w:val="es-US" w:eastAsia="es-US"/>
        </w:rPr>
        <w:t>n</w:t>
      </w:r>
      <w:r w:rsidR="006347D3" w:rsidRPr="00034C43">
        <w:rPr>
          <w:rFonts w:ascii="Arial" w:eastAsia="Arial" w:hAnsi="Arial" w:cs="Arial"/>
          <w:color w:val="000000"/>
          <w:lang w:val="es-US" w:eastAsia="es-US"/>
        </w:rPr>
        <w:t xml:space="preserve"> estar debidamente argumentada</w:t>
      </w:r>
      <w:r w:rsidR="00EC4806" w:rsidRPr="00034C43">
        <w:rPr>
          <w:rFonts w:ascii="Arial" w:eastAsia="Arial" w:hAnsi="Arial" w:cs="Arial"/>
          <w:color w:val="000000"/>
          <w:lang w:val="es-US" w:eastAsia="es-US"/>
        </w:rPr>
        <w:t>s.</w:t>
      </w:r>
    </w:p>
    <w:p w:rsidR="00AC1DBD" w:rsidRPr="00034C43" w:rsidRDefault="00AC1DBD" w:rsidP="00AC1DBD">
      <w:pPr>
        <w:spacing w:after="5" w:line="250" w:lineRule="auto"/>
        <w:ind w:right="1"/>
        <w:jc w:val="both"/>
        <w:rPr>
          <w:rFonts w:ascii="Arial" w:eastAsia="Arial" w:hAnsi="Arial" w:cs="Arial"/>
          <w:color w:val="000000"/>
          <w:lang w:val="es-US" w:eastAsia="es-US"/>
        </w:rPr>
      </w:pPr>
    </w:p>
    <w:p w:rsidR="002E243A" w:rsidRPr="00034C43" w:rsidRDefault="002E243A" w:rsidP="00BF3815">
      <w:pPr>
        <w:numPr>
          <w:ilvl w:val="0"/>
          <w:numId w:val="2"/>
        </w:numPr>
        <w:spacing w:after="5" w:line="250" w:lineRule="auto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>En todos los casos deben presentarse los siguientes documentos:</w:t>
      </w:r>
    </w:p>
    <w:p w:rsidR="002E243A" w:rsidRPr="00034C43" w:rsidRDefault="002E243A" w:rsidP="002E243A">
      <w:pPr>
        <w:spacing w:after="5" w:line="250" w:lineRule="auto"/>
        <w:ind w:left="705" w:right="1"/>
        <w:jc w:val="both"/>
        <w:rPr>
          <w:rFonts w:ascii="Arial" w:eastAsia="Arial" w:hAnsi="Arial" w:cs="Arial"/>
          <w:color w:val="000000"/>
          <w:lang w:val="es-US" w:eastAsia="es-US"/>
        </w:rPr>
      </w:pPr>
    </w:p>
    <w:p w:rsidR="002E243A" w:rsidRPr="00034C43" w:rsidRDefault="002E243A" w:rsidP="00BF3815">
      <w:pPr>
        <w:numPr>
          <w:ilvl w:val="0"/>
          <w:numId w:val="4"/>
        </w:numPr>
        <w:spacing w:after="5" w:line="250" w:lineRule="auto"/>
        <w:ind w:right="1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lastRenderedPageBreak/>
        <w:t>Currículum profesional del candidato</w:t>
      </w:r>
      <w:r w:rsidR="00912D04" w:rsidRPr="00034C43">
        <w:rPr>
          <w:rFonts w:ascii="Arial" w:eastAsia="Arial" w:hAnsi="Arial" w:cs="Arial"/>
          <w:color w:val="000000"/>
          <w:lang w:val="es-US" w:eastAsia="es-US"/>
        </w:rPr>
        <w:t xml:space="preserve"> donde se recoja de manera particular su trabajo en los últimos 20 años</w:t>
      </w:r>
      <w:r w:rsidRPr="00034C43">
        <w:rPr>
          <w:rFonts w:ascii="Arial" w:eastAsia="Arial" w:hAnsi="Arial" w:cs="Arial"/>
          <w:color w:val="000000"/>
          <w:lang w:val="es-US" w:eastAsia="es-US"/>
        </w:rPr>
        <w:t>.</w:t>
      </w:r>
    </w:p>
    <w:p w:rsidR="00912D04" w:rsidRPr="00034C43" w:rsidRDefault="00912D04" w:rsidP="00BF3815">
      <w:pPr>
        <w:numPr>
          <w:ilvl w:val="0"/>
          <w:numId w:val="4"/>
        </w:numPr>
        <w:spacing w:after="5" w:line="250" w:lineRule="auto"/>
        <w:ind w:right="1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>Aval de la dirección de los medios de prensa o lugares donde trabajó en los últimos 20.</w:t>
      </w:r>
    </w:p>
    <w:p w:rsidR="00AC1DBD" w:rsidRPr="00034C43" w:rsidRDefault="002E243A" w:rsidP="00BF3815">
      <w:pPr>
        <w:numPr>
          <w:ilvl w:val="0"/>
          <w:numId w:val="4"/>
        </w:numPr>
        <w:spacing w:after="5" w:line="250" w:lineRule="auto"/>
        <w:ind w:right="1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 xml:space="preserve">Aval del </w:t>
      </w:r>
      <w:proofErr w:type="spellStart"/>
      <w:r w:rsidRPr="00034C43">
        <w:rPr>
          <w:rFonts w:ascii="Arial" w:eastAsia="Arial" w:hAnsi="Arial" w:cs="Arial"/>
          <w:color w:val="000000"/>
          <w:lang w:val="es-US" w:eastAsia="es-US"/>
        </w:rPr>
        <w:t>Citma</w:t>
      </w:r>
      <w:proofErr w:type="spellEnd"/>
      <w:r w:rsidRPr="00034C43">
        <w:rPr>
          <w:rFonts w:ascii="Arial" w:eastAsia="Arial" w:hAnsi="Arial" w:cs="Arial"/>
          <w:color w:val="000000"/>
          <w:lang w:val="es-US" w:eastAsia="es-US"/>
        </w:rPr>
        <w:t xml:space="preserve"> provincial</w:t>
      </w:r>
      <w:r w:rsidR="005975E1" w:rsidRPr="00034C43">
        <w:rPr>
          <w:rFonts w:ascii="Arial" w:eastAsia="Arial" w:hAnsi="Arial" w:cs="Arial"/>
          <w:color w:val="000000"/>
          <w:lang w:val="es-US" w:eastAsia="es-US"/>
        </w:rPr>
        <w:t xml:space="preserve">, previa consulta con el </w:t>
      </w:r>
      <w:r w:rsidR="00912D04" w:rsidRPr="00034C43">
        <w:rPr>
          <w:rFonts w:ascii="Arial" w:eastAsia="Arial" w:hAnsi="Arial" w:cs="Arial"/>
          <w:color w:val="000000"/>
          <w:lang w:val="es-US" w:eastAsia="es-US"/>
        </w:rPr>
        <w:t>Círculo</w:t>
      </w:r>
      <w:r w:rsidR="005975E1" w:rsidRPr="00034C43">
        <w:rPr>
          <w:rFonts w:ascii="Arial" w:eastAsia="Arial" w:hAnsi="Arial" w:cs="Arial"/>
          <w:color w:val="000000"/>
          <w:lang w:val="es-US" w:eastAsia="es-US"/>
        </w:rPr>
        <w:t xml:space="preserve"> de Periodismo Científico</w:t>
      </w:r>
      <w:r w:rsidR="000C3A10" w:rsidRPr="00034C43">
        <w:rPr>
          <w:rFonts w:ascii="Arial" w:eastAsia="Arial" w:hAnsi="Arial" w:cs="Arial"/>
          <w:color w:val="000000"/>
          <w:lang w:val="es-US" w:eastAsia="es-US"/>
        </w:rPr>
        <w:t>.</w:t>
      </w:r>
    </w:p>
    <w:p w:rsidR="00AC1DBD" w:rsidRPr="00034C43" w:rsidRDefault="00AC1DBD" w:rsidP="00AC1DBD">
      <w:pPr>
        <w:spacing w:after="5" w:line="250" w:lineRule="auto"/>
        <w:ind w:left="1425" w:right="1"/>
        <w:jc w:val="both"/>
        <w:rPr>
          <w:rFonts w:ascii="Arial" w:eastAsia="Arial" w:hAnsi="Arial" w:cs="Arial"/>
          <w:color w:val="000000"/>
          <w:lang w:val="es-US" w:eastAsia="es-US"/>
        </w:rPr>
      </w:pPr>
    </w:p>
    <w:p w:rsidR="000C3A10" w:rsidRPr="00034C43" w:rsidRDefault="00AC1DBD" w:rsidP="000C3A10">
      <w:pPr>
        <w:numPr>
          <w:ilvl w:val="0"/>
          <w:numId w:val="2"/>
        </w:numPr>
        <w:spacing w:after="5" w:line="250" w:lineRule="auto"/>
        <w:ind w:left="709" w:right="1" w:hanging="425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>Las propuestas por la obra de la vida</w:t>
      </w:r>
      <w:r w:rsidR="002E243A" w:rsidRPr="00034C43">
        <w:rPr>
          <w:rFonts w:ascii="Arial" w:eastAsia="Arial" w:hAnsi="Arial" w:cs="Arial"/>
          <w:color w:val="000000"/>
          <w:lang w:val="es-US" w:eastAsia="es-US"/>
        </w:rPr>
        <w:t xml:space="preserve"> </w:t>
      </w:r>
      <w:r w:rsidRPr="00034C43">
        <w:rPr>
          <w:rFonts w:ascii="Arial" w:eastAsia="Arial" w:hAnsi="Arial" w:cs="Arial"/>
          <w:color w:val="000000"/>
          <w:lang w:val="es-US" w:eastAsia="es-US"/>
        </w:rPr>
        <w:t xml:space="preserve">serán evaluadas en las delegaciones provinciales, remitiéndolo al Departamento de Comunicación del Citma con un aval firmado por el Delegado del </w:t>
      </w:r>
      <w:proofErr w:type="spellStart"/>
      <w:r w:rsidRPr="00034C43">
        <w:rPr>
          <w:rFonts w:ascii="Arial" w:eastAsia="Arial" w:hAnsi="Arial" w:cs="Arial"/>
          <w:color w:val="000000"/>
          <w:lang w:val="es-US" w:eastAsia="es-US"/>
        </w:rPr>
        <w:t>Citma</w:t>
      </w:r>
      <w:proofErr w:type="spellEnd"/>
      <w:r w:rsidRPr="00034C43">
        <w:rPr>
          <w:rFonts w:ascii="Arial" w:eastAsia="Arial" w:hAnsi="Arial" w:cs="Arial"/>
          <w:color w:val="000000"/>
          <w:lang w:val="es-US" w:eastAsia="es-US"/>
        </w:rPr>
        <w:t xml:space="preserve"> provincial, según corresponda.</w:t>
      </w:r>
    </w:p>
    <w:p w:rsidR="00E23F6C" w:rsidRPr="00034C43" w:rsidRDefault="00F1141C" w:rsidP="000C3A10">
      <w:pPr>
        <w:spacing w:after="5" w:line="250" w:lineRule="auto"/>
        <w:ind w:left="709" w:right="1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 xml:space="preserve"> </w:t>
      </w:r>
    </w:p>
    <w:p w:rsidR="00AC1DBD" w:rsidRPr="00034C43" w:rsidRDefault="00AC1DBD" w:rsidP="00BF3815">
      <w:pPr>
        <w:numPr>
          <w:ilvl w:val="0"/>
          <w:numId w:val="2"/>
        </w:numPr>
        <w:spacing w:after="5" w:line="250" w:lineRule="auto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 xml:space="preserve"> </w:t>
      </w:r>
      <w:r w:rsidR="00645AD6" w:rsidRPr="00034C43">
        <w:rPr>
          <w:rFonts w:ascii="Arial" w:eastAsia="Arial" w:hAnsi="Arial" w:cs="Arial"/>
          <w:color w:val="000000"/>
          <w:lang w:val="es-US" w:eastAsia="es-US"/>
        </w:rPr>
        <w:t xml:space="preserve">Al Premio a la Obra de la Vida </w:t>
      </w:r>
      <w:r w:rsidR="00E23F6C" w:rsidRPr="00034C43">
        <w:rPr>
          <w:rFonts w:ascii="Arial" w:eastAsia="Arial" w:hAnsi="Arial" w:cs="Arial"/>
          <w:color w:val="000000"/>
          <w:lang w:val="es-US" w:eastAsia="es-US"/>
        </w:rPr>
        <w:t>se</w:t>
      </w:r>
      <w:r w:rsidR="00E23F6C" w:rsidRPr="00034C43">
        <w:rPr>
          <w:rFonts w:ascii="Arial" w:eastAsia="Arial" w:hAnsi="Arial" w:cs="Arial"/>
          <w:b/>
          <w:color w:val="000000"/>
          <w:lang w:val="es-US" w:eastAsia="es-US"/>
        </w:rPr>
        <w:t xml:space="preserve"> </w:t>
      </w:r>
      <w:r w:rsidR="00B51D89" w:rsidRPr="00034C43">
        <w:rPr>
          <w:rFonts w:ascii="Arial" w:eastAsia="Arial" w:hAnsi="Arial" w:cs="Arial"/>
          <w:color w:val="000000"/>
          <w:lang w:val="es-US" w:eastAsia="es-US"/>
        </w:rPr>
        <w:t xml:space="preserve"> reconocerá con 3000 CUP y Diploma</w:t>
      </w:r>
      <w:r w:rsidR="00930746" w:rsidRPr="00034C43">
        <w:rPr>
          <w:rFonts w:ascii="Arial" w:eastAsia="Arial" w:hAnsi="Arial" w:cs="Arial"/>
          <w:color w:val="000000"/>
          <w:lang w:val="es-US" w:eastAsia="es-US"/>
        </w:rPr>
        <w:t xml:space="preserve">  </w:t>
      </w:r>
    </w:p>
    <w:p w:rsidR="00F41F8E" w:rsidRPr="00034C43" w:rsidRDefault="00F41F8E" w:rsidP="005406CB">
      <w:pPr>
        <w:spacing w:after="0" w:line="259" w:lineRule="auto"/>
        <w:jc w:val="both"/>
        <w:rPr>
          <w:rFonts w:ascii="Arial" w:eastAsia="Arial" w:hAnsi="Arial" w:cs="Arial"/>
          <w:lang w:val="es-US" w:eastAsia="es-US"/>
        </w:rPr>
      </w:pPr>
    </w:p>
    <w:p w:rsidR="00930746" w:rsidRPr="00034C43" w:rsidRDefault="00930746" w:rsidP="00930746">
      <w:pPr>
        <w:spacing w:after="0" w:line="259" w:lineRule="auto"/>
        <w:ind w:left="-5" w:hanging="10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b/>
          <w:color w:val="000000"/>
          <w:lang w:val="es-US" w:eastAsia="es-US"/>
        </w:rPr>
        <w:t xml:space="preserve">Comisión Organizadora del Concurso Gilberto Caballero </w:t>
      </w:r>
    </w:p>
    <w:p w:rsidR="00930746" w:rsidRPr="00034C43" w:rsidRDefault="00930746" w:rsidP="00930746">
      <w:pPr>
        <w:spacing w:after="0" w:line="259" w:lineRule="auto"/>
        <w:ind w:left="-5" w:hanging="10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b/>
          <w:color w:val="000000"/>
          <w:lang w:val="es-US" w:eastAsia="es-US"/>
        </w:rPr>
        <w:t xml:space="preserve">Ministerio de Ciencia, Tecnología y Medio Ambiente </w:t>
      </w:r>
    </w:p>
    <w:p w:rsidR="00930746" w:rsidRPr="00034C43" w:rsidRDefault="00930746" w:rsidP="005406CB">
      <w:pPr>
        <w:spacing w:after="0" w:line="259" w:lineRule="auto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b/>
          <w:color w:val="000000"/>
          <w:lang w:val="es-US" w:eastAsia="es-US"/>
        </w:rPr>
        <w:t xml:space="preserve"> </w:t>
      </w:r>
    </w:p>
    <w:p w:rsidR="00930746" w:rsidRPr="00034C43" w:rsidRDefault="00930746" w:rsidP="00BD04DF">
      <w:pPr>
        <w:spacing w:after="115" w:line="259" w:lineRule="auto"/>
        <w:ind w:left="-5" w:hanging="10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b/>
          <w:color w:val="000000"/>
          <w:lang w:val="es-US" w:eastAsia="es-US"/>
        </w:rPr>
        <w:t xml:space="preserve">Contactos </w:t>
      </w:r>
    </w:p>
    <w:p w:rsidR="00930746" w:rsidRPr="00034C43" w:rsidRDefault="007C58EB" w:rsidP="00BD04DF">
      <w:pPr>
        <w:spacing w:after="0" w:line="240" w:lineRule="auto"/>
        <w:ind w:left="-5" w:hanging="10"/>
        <w:jc w:val="both"/>
        <w:rPr>
          <w:rFonts w:ascii="Arial" w:eastAsia="Arial" w:hAnsi="Arial" w:cs="Arial"/>
          <w:color w:val="000000"/>
          <w:lang w:val="es-US" w:eastAsia="es-US"/>
        </w:rPr>
      </w:pPr>
      <w:proofErr w:type="spellStart"/>
      <w:r w:rsidRPr="00034C43">
        <w:rPr>
          <w:rFonts w:ascii="Arial" w:eastAsia="Arial" w:hAnsi="Arial" w:cs="Arial"/>
          <w:color w:val="000000"/>
          <w:lang w:val="es-US" w:eastAsia="es-US"/>
        </w:rPr>
        <w:t>MSc</w:t>
      </w:r>
      <w:proofErr w:type="spellEnd"/>
      <w:r w:rsidRPr="00034C43">
        <w:rPr>
          <w:rFonts w:ascii="Arial" w:eastAsia="Arial" w:hAnsi="Arial" w:cs="Arial"/>
          <w:color w:val="000000"/>
          <w:lang w:val="es-US" w:eastAsia="es-US"/>
        </w:rPr>
        <w:t xml:space="preserve">: Maritza Bosques Leyva, Especialista de Comunicación Social  </w:t>
      </w:r>
    </w:p>
    <w:p w:rsidR="00930746" w:rsidRPr="00034C43" w:rsidRDefault="000C3A10" w:rsidP="00BD04DF">
      <w:pPr>
        <w:spacing w:after="0" w:line="240" w:lineRule="auto"/>
        <w:ind w:left="-5" w:hanging="10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 xml:space="preserve">Delegación Territorial Guantánamo </w:t>
      </w:r>
      <w:r w:rsidR="00930746" w:rsidRPr="00034C43">
        <w:rPr>
          <w:rFonts w:ascii="Arial" w:eastAsia="Arial" w:hAnsi="Arial" w:cs="Arial"/>
          <w:color w:val="000000"/>
          <w:lang w:val="es-US" w:eastAsia="es-US"/>
        </w:rPr>
        <w:t>(</w:t>
      </w:r>
      <w:proofErr w:type="spellStart"/>
      <w:r w:rsidR="00930746" w:rsidRPr="00034C43">
        <w:rPr>
          <w:rFonts w:ascii="Arial" w:eastAsia="Arial" w:hAnsi="Arial" w:cs="Arial"/>
          <w:color w:val="000000"/>
          <w:lang w:val="es-US" w:eastAsia="es-US"/>
        </w:rPr>
        <w:t>Citma</w:t>
      </w:r>
      <w:proofErr w:type="spellEnd"/>
      <w:r w:rsidR="00930746" w:rsidRPr="00034C43">
        <w:rPr>
          <w:rFonts w:ascii="Arial" w:eastAsia="Arial" w:hAnsi="Arial" w:cs="Arial"/>
          <w:color w:val="000000"/>
          <w:lang w:val="es-US" w:eastAsia="es-US"/>
        </w:rPr>
        <w:t xml:space="preserve">) </w:t>
      </w:r>
    </w:p>
    <w:p w:rsidR="00BD04DF" w:rsidRPr="00034C43" w:rsidRDefault="00930746" w:rsidP="00BD04DF">
      <w:pPr>
        <w:spacing w:after="0" w:line="240" w:lineRule="auto"/>
        <w:ind w:right="379"/>
        <w:jc w:val="both"/>
        <w:rPr>
          <w:rFonts w:ascii="Arial" w:eastAsia="Arial" w:hAnsi="Arial" w:cs="Arial"/>
          <w:b/>
          <w:color w:val="000000"/>
          <w:lang w:val="es-US" w:eastAsia="es-US"/>
        </w:rPr>
      </w:pPr>
      <w:r w:rsidRPr="00034C43">
        <w:rPr>
          <w:rFonts w:ascii="Arial" w:eastAsia="Arial" w:hAnsi="Arial" w:cs="Arial"/>
          <w:color w:val="000000"/>
          <w:lang w:val="es-US" w:eastAsia="es-US"/>
        </w:rPr>
        <w:t xml:space="preserve">Dirección: Calle </w:t>
      </w:r>
      <w:r w:rsidR="00D70CDB" w:rsidRPr="00034C43">
        <w:rPr>
          <w:rFonts w:ascii="Arial" w:eastAsia="Arial" w:hAnsi="Arial" w:cs="Arial"/>
          <w:color w:val="000000"/>
          <w:lang w:val="es-US" w:eastAsia="es-US"/>
        </w:rPr>
        <w:t xml:space="preserve">Ahogados </w:t>
      </w:r>
      <w:r w:rsidRPr="00034C43">
        <w:rPr>
          <w:rFonts w:ascii="Arial" w:eastAsia="Arial" w:hAnsi="Arial" w:cs="Arial"/>
          <w:color w:val="000000"/>
          <w:lang w:val="es-US" w:eastAsia="es-US"/>
        </w:rPr>
        <w:t xml:space="preserve">entre </w:t>
      </w:r>
      <w:r w:rsidR="00D70CDB" w:rsidRPr="00034C43">
        <w:rPr>
          <w:rFonts w:ascii="Arial" w:eastAsia="Arial" w:hAnsi="Arial" w:cs="Arial"/>
          <w:color w:val="000000"/>
          <w:lang w:val="es-US" w:eastAsia="es-US"/>
        </w:rPr>
        <w:t xml:space="preserve">12 y 13Norte </w:t>
      </w:r>
      <w:r w:rsidRPr="00034C43">
        <w:rPr>
          <w:rFonts w:ascii="Arial" w:eastAsia="Arial" w:hAnsi="Arial" w:cs="Arial"/>
          <w:color w:val="000000"/>
          <w:lang w:val="es-US" w:eastAsia="es-US"/>
        </w:rPr>
        <w:t xml:space="preserve"> </w:t>
      </w:r>
      <w:r w:rsidR="009D45A8" w:rsidRPr="00034C43">
        <w:rPr>
          <w:rFonts w:ascii="Arial" w:eastAsia="Arial" w:hAnsi="Arial" w:cs="Arial"/>
          <w:color w:val="000000"/>
          <w:lang w:val="es-US" w:eastAsia="es-US"/>
        </w:rPr>
        <w:t>R</w:t>
      </w:r>
      <w:r w:rsidR="00D70CDB" w:rsidRPr="00034C43">
        <w:rPr>
          <w:rFonts w:ascii="Arial" w:eastAsia="Arial" w:hAnsi="Arial" w:cs="Arial"/>
          <w:color w:val="000000"/>
          <w:lang w:val="es-US" w:eastAsia="es-US"/>
        </w:rPr>
        <w:t>eparto Caribe</w:t>
      </w:r>
      <w:r w:rsidR="00343875" w:rsidRPr="00034C43">
        <w:rPr>
          <w:rFonts w:ascii="Arial" w:eastAsia="Arial" w:hAnsi="Arial" w:cs="Arial"/>
          <w:color w:val="000000"/>
          <w:lang w:val="es-US" w:eastAsia="es-US"/>
        </w:rPr>
        <w:t>,</w:t>
      </w:r>
      <w:r w:rsidR="009C1884" w:rsidRPr="00034C43">
        <w:rPr>
          <w:rFonts w:ascii="Arial" w:eastAsia="Arial" w:hAnsi="Arial" w:cs="Arial"/>
          <w:color w:val="000000"/>
          <w:lang w:val="es-US" w:eastAsia="es-US"/>
        </w:rPr>
        <w:t xml:space="preserve"> Guantánamo</w:t>
      </w:r>
      <w:r w:rsidR="00BD04DF" w:rsidRPr="00034C43">
        <w:rPr>
          <w:rFonts w:ascii="Arial" w:eastAsia="Arial" w:hAnsi="Arial" w:cs="Arial"/>
          <w:color w:val="000000"/>
          <w:lang w:val="es-US" w:eastAsia="es-US"/>
        </w:rPr>
        <w:t xml:space="preserve"> </w:t>
      </w:r>
      <w:r w:rsidRPr="00034C43">
        <w:rPr>
          <w:rFonts w:ascii="Arial" w:eastAsia="Arial" w:hAnsi="Arial" w:cs="Arial"/>
          <w:color w:val="000000"/>
          <w:lang w:val="es-US" w:eastAsia="es-US"/>
        </w:rPr>
        <w:t xml:space="preserve">Teléfonos: </w:t>
      </w:r>
      <w:r w:rsidR="009C1884" w:rsidRPr="00034C43">
        <w:rPr>
          <w:rFonts w:ascii="Arial" w:eastAsia="Arial" w:hAnsi="Arial" w:cs="Arial"/>
          <w:color w:val="000000"/>
          <w:lang w:val="es-US" w:eastAsia="es-US"/>
        </w:rPr>
        <w:t xml:space="preserve">oficina 21382674 </w:t>
      </w:r>
      <w:r w:rsidRPr="00034C43">
        <w:rPr>
          <w:rFonts w:ascii="Arial" w:eastAsia="Arial" w:hAnsi="Arial" w:cs="Arial"/>
          <w:color w:val="000000"/>
          <w:lang w:val="es-US" w:eastAsia="es-US"/>
        </w:rPr>
        <w:t xml:space="preserve"> </w:t>
      </w:r>
      <w:r w:rsidR="00D70CDB" w:rsidRPr="00034C43">
        <w:rPr>
          <w:rFonts w:ascii="Arial" w:eastAsia="Arial" w:hAnsi="Arial" w:cs="Arial"/>
          <w:color w:val="000000"/>
          <w:lang w:val="es-US" w:eastAsia="es-US"/>
        </w:rPr>
        <w:t xml:space="preserve">Pueden localizarme al </w:t>
      </w:r>
      <w:r w:rsidR="00D70CDB" w:rsidRPr="00034C43">
        <w:rPr>
          <w:rFonts w:ascii="Arial" w:eastAsia="Arial" w:hAnsi="Arial" w:cs="Arial"/>
          <w:color w:val="0000FF"/>
          <w:lang w:val="es-ES" w:eastAsia="es-US"/>
        </w:rPr>
        <w:t>Móvil 59</w:t>
      </w:r>
      <w:r w:rsidR="009D45A8" w:rsidRPr="00034C43">
        <w:rPr>
          <w:rFonts w:ascii="Arial" w:eastAsia="Arial" w:hAnsi="Arial" w:cs="Arial"/>
          <w:color w:val="0000FF"/>
          <w:lang w:val="es-ES" w:eastAsia="es-US"/>
        </w:rPr>
        <w:t xml:space="preserve">965660 </w:t>
      </w:r>
      <w:r w:rsidR="009D45A8" w:rsidRPr="00034C43">
        <w:rPr>
          <w:rFonts w:ascii="Arial" w:eastAsia="Arial" w:hAnsi="Arial" w:cs="Arial"/>
          <w:b/>
          <w:color w:val="0000FF"/>
          <w:lang w:val="es-ES" w:eastAsia="es-US"/>
        </w:rPr>
        <w:t>recuerden que estoy a distancia</w:t>
      </w:r>
      <w:r w:rsidR="00D70CDB" w:rsidRPr="00034C43">
        <w:rPr>
          <w:rFonts w:ascii="Arial" w:eastAsia="Arial" w:hAnsi="Arial" w:cs="Arial"/>
          <w:b/>
          <w:color w:val="0000FF"/>
          <w:lang w:val="es-ES" w:eastAsia="es-US"/>
        </w:rPr>
        <w:t xml:space="preserve"> </w:t>
      </w:r>
      <w:r w:rsidR="00D70CDB" w:rsidRPr="00034C43">
        <w:rPr>
          <w:rFonts w:ascii="Arial" w:eastAsia="Arial" w:hAnsi="Arial" w:cs="Arial"/>
          <w:b/>
          <w:color w:val="0000FF"/>
          <w:u w:val="single" w:color="0000FF"/>
          <w:lang w:val="es-ES" w:eastAsia="es-US"/>
        </w:rPr>
        <w:t xml:space="preserve"> </w:t>
      </w:r>
      <w:r w:rsidR="00D70CDB" w:rsidRPr="00034C43">
        <w:rPr>
          <w:rFonts w:ascii="Arial" w:eastAsia="Arial" w:hAnsi="Arial" w:cs="Arial"/>
          <w:b/>
          <w:color w:val="0000FF"/>
          <w:lang w:val="es-ES" w:eastAsia="es-US"/>
        </w:rPr>
        <w:t xml:space="preserve">   </w:t>
      </w:r>
    </w:p>
    <w:p w:rsidR="00930746" w:rsidRPr="00034C43" w:rsidRDefault="00930746" w:rsidP="004F59D4">
      <w:pPr>
        <w:spacing w:after="0" w:line="240" w:lineRule="auto"/>
        <w:ind w:right="379"/>
        <w:rPr>
          <w:rFonts w:ascii="Arial" w:eastAsia="Arial" w:hAnsi="Arial" w:cs="Arial"/>
          <w:color w:val="0000FF"/>
          <w:lang w:val="es-ES" w:eastAsia="es-US"/>
        </w:rPr>
      </w:pPr>
      <w:r w:rsidRPr="00034C43">
        <w:rPr>
          <w:rFonts w:ascii="Arial" w:eastAsia="Arial" w:hAnsi="Arial" w:cs="Arial"/>
          <w:color w:val="000000"/>
          <w:lang w:val="es-ES" w:eastAsia="es-US"/>
        </w:rPr>
        <w:t>E-mail</w:t>
      </w:r>
      <w:r w:rsidR="004F59D4" w:rsidRPr="00034C43">
        <w:rPr>
          <w:rFonts w:ascii="Arial" w:eastAsia="Arial" w:hAnsi="Arial" w:cs="Arial"/>
          <w:color w:val="000000"/>
          <w:lang w:val="es-ES" w:eastAsia="es-US"/>
        </w:rPr>
        <w:t xml:space="preserve">: </w:t>
      </w:r>
      <w:hyperlink r:id="rId9" w:history="1">
        <w:r w:rsidR="00D70CDB" w:rsidRPr="00034C43">
          <w:rPr>
            <w:rStyle w:val="Hipervnculo"/>
            <w:rFonts w:ascii="Arial" w:eastAsia="Arial" w:hAnsi="Arial" w:cs="Arial"/>
            <w:lang w:val="es-ES" w:eastAsia="es-US"/>
          </w:rPr>
          <w:t>mbosque@citma.gtmo.inf.cu</w:t>
        </w:r>
      </w:hyperlink>
      <w:r w:rsidR="00D70CDB" w:rsidRPr="00034C43">
        <w:rPr>
          <w:rFonts w:ascii="Arial" w:eastAsia="Arial" w:hAnsi="Arial" w:cs="Arial"/>
          <w:color w:val="0000FF"/>
          <w:lang w:val="es-ES" w:eastAsia="es-US"/>
        </w:rPr>
        <w:t xml:space="preserve"> </w:t>
      </w:r>
    </w:p>
    <w:p w:rsidR="0050134F" w:rsidRPr="00034C43" w:rsidRDefault="0050134F" w:rsidP="00930746">
      <w:pPr>
        <w:spacing w:after="0" w:line="259" w:lineRule="auto"/>
        <w:rPr>
          <w:rFonts w:ascii="Arial" w:eastAsia="Arial" w:hAnsi="Arial" w:cs="Arial"/>
          <w:color w:val="0000FF"/>
          <w:lang w:val="es-ES" w:eastAsia="es-US"/>
        </w:rPr>
      </w:pPr>
    </w:p>
    <w:p w:rsidR="00242EFC" w:rsidRPr="00034C43" w:rsidRDefault="00242EFC" w:rsidP="00930746">
      <w:pPr>
        <w:spacing w:after="0" w:line="259" w:lineRule="auto"/>
        <w:rPr>
          <w:rFonts w:ascii="Arial" w:eastAsia="Arial" w:hAnsi="Arial" w:cs="Arial"/>
          <w:color w:val="000000"/>
          <w:lang w:val="es-ES" w:eastAsia="es-US"/>
        </w:rPr>
      </w:pPr>
    </w:p>
    <w:p w:rsidR="00930746" w:rsidRPr="00034C43" w:rsidRDefault="00930746" w:rsidP="009D2315">
      <w:pPr>
        <w:spacing w:after="117" w:line="259" w:lineRule="auto"/>
        <w:jc w:val="both"/>
        <w:rPr>
          <w:rFonts w:ascii="Arial" w:eastAsia="Arial" w:hAnsi="Arial" w:cs="Arial"/>
          <w:color w:val="000000"/>
          <w:lang w:val="es-US" w:eastAsia="es-US"/>
        </w:rPr>
      </w:pPr>
      <w:r w:rsidRPr="00034C43">
        <w:rPr>
          <w:rFonts w:ascii="Arial" w:eastAsia="Arial" w:hAnsi="Arial" w:cs="Arial"/>
          <w:b/>
          <w:color w:val="000000"/>
          <w:lang w:val="es-US" w:eastAsia="es-US"/>
        </w:rPr>
        <w:t xml:space="preserve"> </w:t>
      </w:r>
    </w:p>
    <w:sectPr w:rsidR="00930746" w:rsidRPr="00034C43" w:rsidSect="0047100F">
      <w:headerReference w:type="default" r:id="rId10"/>
      <w:footerReference w:type="default" r:id="rId11"/>
      <w:pgSz w:w="12240" w:h="15840"/>
      <w:pgMar w:top="284" w:right="1183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02" w:rsidRDefault="00A42F02" w:rsidP="0051096F">
      <w:pPr>
        <w:spacing w:after="0" w:line="240" w:lineRule="auto"/>
      </w:pPr>
      <w:r>
        <w:separator/>
      </w:r>
    </w:p>
  </w:endnote>
  <w:endnote w:type="continuationSeparator" w:id="0">
    <w:p w:rsidR="00A42F02" w:rsidRDefault="00A42F02" w:rsidP="0051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B0" w:rsidRDefault="009A730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-6350</wp:posOffset>
          </wp:positionV>
          <wp:extent cx="5938520" cy="132080"/>
          <wp:effectExtent l="0" t="0" r="0" b="0"/>
          <wp:wrapNone/>
          <wp:docPr id="5" name="Imagen 5" descr="li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n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32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096F" w:rsidRPr="0009376C" w:rsidRDefault="0009376C" w:rsidP="0009376C">
    <w:pPr>
      <w:pStyle w:val="Piedepgina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</w:t>
    </w:r>
    <w:r w:rsidR="003718B0" w:rsidRPr="0009376C">
      <w:rPr>
        <w:rFonts w:ascii="Times New Roman" w:hAnsi="Times New Roman"/>
        <w:sz w:val="24"/>
        <w:szCs w:val="24"/>
      </w:rPr>
      <w:t>Ca</w:t>
    </w:r>
    <w:r w:rsidR="009D2315">
      <w:rPr>
        <w:rFonts w:ascii="Times New Roman" w:hAnsi="Times New Roman"/>
        <w:sz w:val="24"/>
        <w:szCs w:val="24"/>
      </w:rPr>
      <w:t xml:space="preserve">lle Ahogados </w:t>
    </w:r>
    <w:r w:rsidRPr="0009376C">
      <w:rPr>
        <w:rFonts w:ascii="Times New Roman" w:hAnsi="Times New Roman"/>
        <w:sz w:val="24"/>
        <w:szCs w:val="24"/>
      </w:rPr>
      <w:t xml:space="preserve">e/ </w:t>
    </w:r>
    <w:r w:rsidR="009D2315">
      <w:rPr>
        <w:rFonts w:ascii="Times New Roman" w:hAnsi="Times New Roman"/>
        <w:sz w:val="24"/>
        <w:szCs w:val="24"/>
      </w:rPr>
      <w:t>12</w:t>
    </w:r>
    <w:r w:rsidRPr="0009376C">
      <w:rPr>
        <w:rFonts w:ascii="Times New Roman" w:hAnsi="Times New Roman"/>
        <w:sz w:val="24"/>
        <w:szCs w:val="24"/>
      </w:rPr>
      <w:t xml:space="preserve"> y </w:t>
    </w:r>
    <w:r w:rsidR="009D2315">
      <w:rPr>
        <w:rFonts w:ascii="Times New Roman" w:hAnsi="Times New Roman"/>
        <w:sz w:val="24"/>
        <w:szCs w:val="24"/>
      </w:rPr>
      <w:t>13</w:t>
    </w:r>
    <w:r w:rsidRPr="0009376C">
      <w:rPr>
        <w:rFonts w:ascii="Times New Roman" w:hAnsi="Times New Roman"/>
        <w:sz w:val="24"/>
        <w:szCs w:val="24"/>
      </w:rPr>
      <w:t xml:space="preserve">, </w:t>
    </w:r>
    <w:r w:rsidR="009D2315">
      <w:rPr>
        <w:rFonts w:ascii="Times New Roman" w:hAnsi="Times New Roman"/>
        <w:sz w:val="24"/>
        <w:szCs w:val="24"/>
      </w:rPr>
      <w:t>Norte</w:t>
    </w:r>
    <w:r w:rsidRPr="0009376C">
      <w:rPr>
        <w:rFonts w:ascii="Times New Roman" w:hAnsi="Times New Roman"/>
        <w:sz w:val="24"/>
        <w:szCs w:val="24"/>
      </w:rPr>
      <w:t xml:space="preserve">, </w:t>
    </w:r>
    <w:r w:rsidR="009D2315">
      <w:rPr>
        <w:rFonts w:ascii="Times New Roman" w:hAnsi="Times New Roman"/>
        <w:sz w:val="24"/>
        <w:szCs w:val="24"/>
      </w:rPr>
      <w:t>Reparto Caribe</w:t>
    </w:r>
    <w:r w:rsidRPr="0009376C">
      <w:rPr>
        <w:rFonts w:ascii="Times New Roman" w:hAnsi="Times New Roman"/>
        <w:sz w:val="24"/>
        <w:szCs w:val="24"/>
      </w:rPr>
      <w:t xml:space="preserve">, </w:t>
    </w:r>
    <w:r w:rsidR="009D2315">
      <w:rPr>
        <w:rFonts w:ascii="Times New Roman" w:hAnsi="Times New Roman"/>
        <w:sz w:val="24"/>
        <w:szCs w:val="24"/>
      </w:rPr>
      <w:t>Guantánamo</w:t>
    </w:r>
    <w:r w:rsidRPr="0009376C">
      <w:rPr>
        <w:rFonts w:ascii="Times New Roman" w:hAnsi="Times New Roman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02" w:rsidRDefault="00A42F02" w:rsidP="0051096F">
      <w:pPr>
        <w:spacing w:after="0" w:line="240" w:lineRule="auto"/>
      </w:pPr>
      <w:r>
        <w:separator/>
      </w:r>
    </w:p>
  </w:footnote>
  <w:footnote w:type="continuationSeparator" w:id="0">
    <w:p w:rsidR="00A42F02" w:rsidRDefault="00A42F02" w:rsidP="0051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DA" w:rsidRDefault="009A7301">
    <w:r>
      <w:rPr>
        <w:noProof/>
        <w:sz w:val="32"/>
        <w:szCs w:val="32"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2574925</wp:posOffset>
          </wp:positionH>
          <wp:positionV relativeFrom="paragraph">
            <wp:posOffset>-139700</wp:posOffset>
          </wp:positionV>
          <wp:extent cx="796925" cy="885190"/>
          <wp:effectExtent l="19050" t="0" r="3175" b="0"/>
          <wp:wrapNone/>
          <wp:docPr id="3" name="Imagen 3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UE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2132"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67DA" w:rsidRDefault="00E667DA"/>
  <w:tbl>
    <w:tblPr>
      <w:tblW w:w="3845" w:type="pct"/>
      <w:tblInd w:w="134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72"/>
    </w:tblGrid>
    <w:tr w:rsidR="00564B41" w:rsidTr="00E667DA">
      <w:trPr>
        <w:trHeight w:val="340"/>
      </w:trPr>
      <w:tc>
        <w:tcPr>
          <w:tcW w:w="7372" w:type="dxa"/>
        </w:tcPr>
        <w:p w:rsidR="00E667DA" w:rsidRDefault="00E667DA" w:rsidP="00E667DA">
          <w:pPr>
            <w:pStyle w:val="Encabezado"/>
            <w:tabs>
              <w:tab w:val="clear" w:pos="4419"/>
              <w:tab w:val="clear" w:pos="8838"/>
              <w:tab w:val="center" w:pos="3571"/>
            </w:tabs>
            <w:jc w:val="center"/>
            <w:rPr>
              <w:rFonts w:ascii="Times New Roman" w:hAnsi="Times New Roman"/>
              <w:sz w:val="32"/>
              <w:szCs w:val="32"/>
            </w:rPr>
          </w:pPr>
        </w:p>
        <w:p w:rsidR="00564B41" w:rsidRPr="00E667DA" w:rsidRDefault="00E667DA" w:rsidP="00E667DA">
          <w:pPr>
            <w:pStyle w:val="Encabezado"/>
            <w:tabs>
              <w:tab w:val="clear" w:pos="4419"/>
              <w:tab w:val="clear" w:pos="8838"/>
              <w:tab w:val="center" w:pos="3571"/>
            </w:tabs>
            <w:jc w:val="center"/>
            <w:rPr>
              <w:rFonts w:ascii="Times New Roman" w:hAnsi="Times New Roman"/>
              <w:sz w:val="32"/>
              <w:szCs w:val="32"/>
            </w:rPr>
          </w:pPr>
          <w:r w:rsidRPr="00E667DA">
            <w:rPr>
              <w:rFonts w:ascii="Times New Roman" w:hAnsi="Times New Roman"/>
              <w:sz w:val="32"/>
              <w:szCs w:val="32"/>
            </w:rPr>
            <w:t>Departamento de Comunicación del Citma</w:t>
          </w:r>
        </w:p>
      </w:tc>
    </w:tr>
  </w:tbl>
  <w:p w:rsidR="00564B41" w:rsidRPr="00290F5C" w:rsidRDefault="00564B41" w:rsidP="00E667DA">
    <w:pPr>
      <w:pStyle w:val="Encabezado"/>
      <w:tabs>
        <w:tab w:val="clear" w:pos="8838"/>
        <w:tab w:val="right" w:pos="9356"/>
      </w:tabs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201"/>
    <w:multiLevelType w:val="multilevel"/>
    <w:tmpl w:val="DF8801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A24D0C"/>
    <w:multiLevelType w:val="hybridMultilevel"/>
    <w:tmpl w:val="6EAA0F7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A6A0A98"/>
    <w:multiLevelType w:val="hybridMultilevel"/>
    <w:tmpl w:val="1F8C8F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456458"/>
    <w:multiLevelType w:val="hybridMultilevel"/>
    <w:tmpl w:val="478C4ABA"/>
    <w:lvl w:ilvl="0" w:tplc="1E54C8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6623A"/>
    <w:multiLevelType w:val="hybridMultilevel"/>
    <w:tmpl w:val="3EDE358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C2D4FFD"/>
    <w:multiLevelType w:val="multilevel"/>
    <w:tmpl w:val="CB5C17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35436E6"/>
    <w:multiLevelType w:val="multilevel"/>
    <w:tmpl w:val="DB563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69D3D3E"/>
    <w:multiLevelType w:val="hybridMultilevel"/>
    <w:tmpl w:val="2F10CB92"/>
    <w:lvl w:ilvl="0" w:tplc="84FA0B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597F2691"/>
    <w:multiLevelType w:val="multilevel"/>
    <w:tmpl w:val="79788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45717"/>
    <w:multiLevelType w:val="hybridMultilevel"/>
    <w:tmpl w:val="54A82DE2"/>
    <w:lvl w:ilvl="0" w:tplc="C6ECE29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538D4"/>
    <w:multiLevelType w:val="hybridMultilevel"/>
    <w:tmpl w:val="A0B4844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F65"/>
    <w:rsid w:val="00015F65"/>
    <w:rsid w:val="0001726D"/>
    <w:rsid w:val="00034C43"/>
    <w:rsid w:val="00044AD2"/>
    <w:rsid w:val="00051AD9"/>
    <w:rsid w:val="00051CFB"/>
    <w:rsid w:val="00052A4F"/>
    <w:rsid w:val="00054315"/>
    <w:rsid w:val="000551D7"/>
    <w:rsid w:val="000607D6"/>
    <w:rsid w:val="00065961"/>
    <w:rsid w:val="00066A2E"/>
    <w:rsid w:val="00066CEE"/>
    <w:rsid w:val="00075253"/>
    <w:rsid w:val="0009376C"/>
    <w:rsid w:val="000A41B4"/>
    <w:rsid w:val="000B000E"/>
    <w:rsid w:val="000B3B04"/>
    <w:rsid w:val="000B5AD4"/>
    <w:rsid w:val="000C04F8"/>
    <w:rsid w:val="000C3A10"/>
    <w:rsid w:val="000C5646"/>
    <w:rsid w:val="000C6538"/>
    <w:rsid w:val="000C7320"/>
    <w:rsid w:val="000E0C25"/>
    <w:rsid w:val="000F0464"/>
    <w:rsid w:val="000F6039"/>
    <w:rsid w:val="001072F5"/>
    <w:rsid w:val="00112E27"/>
    <w:rsid w:val="001145A7"/>
    <w:rsid w:val="00136BE2"/>
    <w:rsid w:val="001400BF"/>
    <w:rsid w:val="001402EF"/>
    <w:rsid w:val="001411AB"/>
    <w:rsid w:val="00154AEB"/>
    <w:rsid w:val="001562C8"/>
    <w:rsid w:val="00160E0D"/>
    <w:rsid w:val="00161683"/>
    <w:rsid w:val="00173383"/>
    <w:rsid w:val="00195F27"/>
    <w:rsid w:val="001970D7"/>
    <w:rsid w:val="001A14FA"/>
    <w:rsid w:val="001A731A"/>
    <w:rsid w:val="001A7657"/>
    <w:rsid w:val="001B3934"/>
    <w:rsid w:val="001B3CD6"/>
    <w:rsid w:val="001C2EBB"/>
    <w:rsid w:val="001C7E31"/>
    <w:rsid w:val="001D25AE"/>
    <w:rsid w:val="001D508F"/>
    <w:rsid w:val="001E02C4"/>
    <w:rsid w:val="001E3756"/>
    <w:rsid w:val="00202072"/>
    <w:rsid w:val="00206AB4"/>
    <w:rsid w:val="002125AC"/>
    <w:rsid w:val="00212C08"/>
    <w:rsid w:val="0021682B"/>
    <w:rsid w:val="00217104"/>
    <w:rsid w:val="00221931"/>
    <w:rsid w:val="00233867"/>
    <w:rsid w:val="002406D8"/>
    <w:rsid w:val="00242EFC"/>
    <w:rsid w:val="00244FAC"/>
    <w:rsid w:val="00250B9B"/>
    <w:rsid w:val="0025475F"/>
    <w:rsid w:val="00282717"/>
    <w:rsid w:val="0028508F"/>
    <w:rsid w:val="00285E37"/>
    <w:rsid w:val="00287BD1"/>
    <w:rsid w:val="00290F5C"/>
    <w:rsid w:val="00296991"/>
    <w:rsid w:val="002A2173"/>
    <w:rsid w:val="002A7AC5"/>
    <w:rsid w:val="002B23B8"/>
    <w:rsid w:val="002B7870"/>
    <w:rsid w:val="002D74BF"/>
    <w:rsid w:val="002E243A"/>
    <w:rsid w:val="002E5860"/>
    <w:rsid w:val="002F43CC"/>
    <w:rsid w:val="00302CFD"/>
    <w:rsid w:val="00303374"/>
    <w:rsid w:val="00312F47"/>
    <w:rsid w:val="00317365"/>
    <w:rsid w:val="003220F3"/>
    <w:rsid w:val="0032632D"/>
    <w:rsid w:val="00343875"/>
    <w:rsid w:val="00355F6E"/>
    <w:rsid w:val="00356D24"/>
    <w:rsid w:val="00357F8F"/>
    <w:rsid w:val="00361302"/>
    <w:rsid w:val="00370D5B"/>
    <w:rsid w:val="003718B0"/>
    <w:rsid w:val="00371A60"/>
    <w:rsid w:val="00375C0B"/>
    <w:rsid w:val="00376954"/>
    <w:rsid w:val="00392FC9"/>
    <w:rsid w:val="003A46AF"/>
    <w:rsid w:val="003A7BBC"/>
    <w:rsid w:val="003B1573"/>
    <w:rsid w:val="003D0D70"/>
    <w:rsid w:val="003D56F5"/>
    <w:rsid w:val="003D703F"/>
    <w:rsid w:val="003E09EA"/>
    <w:rsid w:val="003F0A0D"/>
    <w:rsid w:val="00402002"/>
    <w:rsid w:val="0040364A"/>
    <w:rsid w:val="00410332"/>
    <w:rsid w:val="00410B72"/>
    <w:rsid w:val="004264CC"/>
    <w:rsid w:val="00442F43"/>
    <w:rsid w:val="00445CE4"/>
    <w:rsid w:val="00451E28"/>
    <w:rsid w:val="0047100F"/>
    <w:rsid w:val="004775ED"/>
    <w:rsid w:val="0049330C"/>
    <w:rsid w:val="004936D3"/>
    <w:rsid w:val="004A2BE1"/>
    <w:rsid w:val="004B2669"/>
    <w:rsid w:val="004C26BC"/>
    <w:rsid w:val="004C3E4C"/>
    <w:rsid w:val="004C4180"/>
    <w:rsid w:val="004C44E7"/>
    <w:rsid w:val="004D3674"/>
    <w:rsid w:val="004D4EEA"/>
    <w:rsid w:val="004E0BB1"/>
    <w:rsid w:val="004E455F"/>
    <w:rsid w:val="004F4D80"/>
    <w:rsid w:val="004F59D4"/>
    <w:rsid w:val="004F7B92"/>
    <w:rsid w:val="0050134F"/>
    <w:rsid w:val="0051096F"/>
    <w:rsid w:val="00520744"/>
    <w:rsid w:val="00520B16"/>
    <w:rsid w:val="00521052"/>
    <w:rsid w:val="005222C6"/>
    <w:rsid w:val="00522813"/>
    <w:rsid w:val="00524119"/>
    <w:rsid w:val="00530A03"/>
    <w:rsid w:val="00531656"/>
    <w:rsid w:val="0053543E"/>
    <w:rsid w:val="005406CB"/>
    <w:rsid w:val="00564B41"/>
    <w:rsid w:val="0057187F"/>
    <w:rsid w:val="00571ECD"/>
    <w:rsid w:val="00573FAF"/>
    <w:rsid w:val="005754D1"/>
    <w:rsid w:val="00575C93"/>
    <w:rsid w:val="005765EF"/>
    <w:rsid w:val="00582AE2"/>
    <w:rsid w:val="00583FC3"/>
    <w:rsid w:val="00586FCE"/>
    <w:rsid w:val="005975E1"/>
    <w:rsid w:val="005A078D"/>
    <w:rsid w:val="005A1CBE"/>
    <w:rsid w:val="005A2052"/>
    <w:rsid w:val="005A37FE"/>
    <w:rsid w:val="005B43DB"/>
    <w:rsid w:val="005B5095"/>
    <w:rsid w:val="005C1DC0"/>
    <w:rsid w:val="005C2AF8"/>
    <w:rsid w:val="005D1343"/>
    <w:rsid w:val="005D2051"/>
    <w:rsid w:val="005F2791"/>
    <w:rsid w:val="005F3231"/>
    <w:rsid w:val="006200F5"/>
    <w:rsid w:val="00626829"/>
    <w:rsid w:val="006347D3"/>
    <w:rsid w:val="00635DCE"/>
    <w:rsid w:val="0064073B"/>
    <w:rsid w:val="00641CB5"/>
    <w:rsid w:val="00645331"/>
    <w:rsid w:val="00645AD6"/>
    <w:rsid w:val="006467BB"/>
    <w:rsid w:val="00653639"/>
    <w:rsid w:val="0065690D"/>
    <w:rsid w:val="0066089D"/>
    <w:rsid w:val="00666166"/>
    <w:rsid w:val="006728AD"/>
    <w:rsid w:val="00674223"/>
    <w:rsid w:val="00680E36"/>
    <w:rsid w:val="0068228A"/>
    <w:rsid w:val="006A77E8"/>
    <w:rsid w:val="006B1167"/>
    <w:rsid w:val="006B18A8"/>
    <w:rsid w:val="006B66D3"/>
    <w:rsid w:val="006C3815"/>
    <w:rsid w:val="006C78F1"/>
    <w:rsid w:val="006D3031"/>
    <w:rsid w:val="00713D52"/>
    <w:rsid w:val="00716AE5"/>
    <w:rsid w:val="00720937"/>
    <w:rsid w:val="00727C77"/>
    <w:rsid w:val="0073437C"/>
    <w:rsid w:val="00737328"/>
    <w:rsid w:val="007477DE"/>
    <w:rsid w:val="00751F9C"/>
    <w:rsid w:val="00760646"/>
    <w:rsid w:val="007641DB"/>
    <w:rsid w:val="00764274"/>
    <w:rsid w:val="00764F79"/>
    <w:rsid w:val="0076690F"/>
    <w:rsid w:val="00771794"/>
    <w:rsid w:val="00776D19"/>
    <w:rsid w:val="00777667"/>
    <w:rsid w:val="00793338"/>
    <w:rsid w:val="007956C6"/>
    <w:rsid w:val="00797B15"/>
    <w:rsid w:val="007B3050"/>
    <w:rsid w:val="007C07FF"/>
    <w:rsid w:val="007C232E"/>
    <w:rsid w:val="007C58EB"/>
    <w:rsid w:val="007E51C1"/>
    <w:rsid w:val="007F32F5"/>
    <w:rsid w:val="007F5E95"/>
    <w:rsid w:val="007F6DBC"/>
    <w:rsid w:val="00802584"/>
    <w:rsid w:val="00804374"/>
    <w:rsid w:val="00810A32"/>
    <w:rsid w:val="008131BD"/>
    <w:rsid w:val="00820045"/>
    <w:rsid w:val="00825DEF"/>
    <w:rsid w:val="00825F31"/>
    <w:rsid w:val="00830BE9"/>
    <w:rsid w:val="00832223"/>
    <w:rsid w:val="0083761F"/>
    <w:rsid w:val="0084705B"/>
    <w:rsid w:val="00855AE1"/>
    <w:rsid w:val="00857652"/>
    <w:rsid w:val="00865976"/>
    <w:rsid w:val="00871A2D"/>
    <w:rsid w:val="00886833"/>
    <w:rsid w:val="00894A11"/>
    <w:rsid w:val="00895D2A"/>
    <w:rsid w:val="0089637D"/>
    <w:rsid w:val="008970DF"/>
    <w:rsid w:val="008A04AB"/>
    <w:rsid w:val="008A2921"/>
    <w:rsid w:val="008B282B"/>
    <w:rsid w:val="008D63FA"/>
    <w:rsid w:val="008F1DEF"/>
    <w:rsid w:val="00903091"/>
    <w:rsid w:val="00912D04"/>
    <w:rsid w:val="00913106"/>
    <w:rsid w:val="00925C05"/>
    <w:rsid w:val="00930746"/>
    <w:rsid w:val="009517B0"/>
    <w:rsid w:val="00955300"/>
    <w:rsid w:val="00957A48"/>
    <w:rsid w:val="00964DDF"/>
    <w:rsid w:val="0099400E"/>
    <w:rsid w:val="009A04D6"/>
    <w:rsid w:val="009A15DC"/>
    <w:rsid w:val="009A23A2"/>
    <w:rsid w:val="009A497F"/>
    <w:rsid w:val="009A7301"/>
    <w:rsid w:val="009B6691"/>
    <w:rsid w:val="009C1884"/>
    <w:rsid w:val="009C1E31"/>
    <w:rsid w:val="009D2315"/>
    <w:rsid w:val="009D45A8"/>
    <w:rsid w:val="009D4C82"/>
    <w:rsid w:val="009E0415"/>
    <w:rsid w:val="009E4E33"/>
    <w:rsid w:val="009E6979"/>
    <w:rsid w:val="00A12AFA"/>
    <w:rsid w:val="00A17937"/>
    <w:rsid w:val="00A21057"/>
    <w:rsid w:val="00A24C6A"/>
    <w:rsid w:val="00A32EDA"/>
    <w:rsid w:val="00A36FED"/>
    <w:rsid w:val="00A378B5"/>
    <w:rsid w:val="00A40135"/>
    <w:rsid w:val="00A42F02"/>
    <w:rsid w:val="00A46447"/>
    <w:rsid w:val="00A51BA7"/>
    <w:rsid w:val="00A52555"/>
    <w:rsid w:val="00A65407"/>
    <w:rsid w:val="00A65DC2"/>
    <w:rsid w:val="00A678F6"/>
    <w:rsid w:val="00A7065E"/>
    <w:rsid w:val="00A7565F"/>
    <w:rsid w:val="00A76B07"/>
    <w:rsid w:val="00A93F85"/>
    <w:rsid w:val="00A94C42"/>
    <w:rsid w:val="00A97076"/>
    <w:rsid w:val="00AA5D04"/>
    <w:rsid w:val="00AA7442"/>
    <w:rsid w:val="00AC1DBD"/>
    <w:rsid w:val="00AC7E94"/>
    <w:rsid w:val="00AD0858"/>
    <w:rsid w:val="00AD67FE"/>
    <w:rsid w:val="00AD6B9E"/>
    <w:rsid w:val="00AD745F"/>
    <w:rsid w:val="00AD7DC5"/>
    <w:rsid w:val="00AE186D"/>
    <w:rsid w:val="00AE35B7"/>
    <w:rsid w:val="00AE5F30"/>
    <w:rsid w:val="00AF3659"/>
    <w:rsid w:val="00AF41F5"/>
    <w:rsid w:val="00AF58A8"/>
    <w:rsid w:val="00B0096B"/>
    <w:rsid w:val="00B1033D"/>
    <w:rsid w:val="00B21FEC"/>
    <w:rsid w:val="00B25876"/>
    <w:rsid w:val="00B317FB"/>
    <w:rsid w:val="00B35E98"/>
    <w:rsid w:val="00B51D89"/>
    <w:rsid w:val="00B51EF8"/>
    <w:rsid w:val="00B52318"/>
    <w:rsid w:val="00B52BED"/>
    <w:rsid w:val="00B609C1"/>
    <w:rsid w:val="00B66535"/>
    <w:rsid w:val="00B67A06"/>
    <w:rsid w:val="00B701B3"/>
    <w:rsid w:val="00B7577E"/>
    <w:rsid w:val="00B85D1D"/>
    <w:rsid w:val="00B87C20"/>
    <w:rsid w:val="00BA3F47"/>
    <w:rsid w:val="00BA3F89"/>
    <w:rsid w:val="00BA5DF6"/>
    <w:rsid w:val="00BA6296"/>
    <w:rsid w:val="00BB01C7"/>
    <w:rsid w:val="00BB44EB"/>
    <w:rsid w:val="00BB5682"/>
    <w:rsid w:val="00BC4F5B"/>
    <w:rsid w:val="00BD04DF"/>
    <w:rsid w:val="00BD34DF"/>
    <w:rsid w:val="00BD6AF5"/>
    <w:rsid w:val="00BE2E73"/>
    <w:rsid w:val="00BE3CD1"/>
    <w:rsid w:val="00BE643D"/>
    <w:rsid w:val="00BF3815"/>
    <w:rsid w:val="00BF6E47"/>
    <w:rsid w:val="00C12B63"/>
    <w:rsid w:val="00C25568"/>
    <w:rsid w:val="00C2601D"/>
    <w:rsid w:val="00C479EF"/>
    <w:rsid w:val="00C5005B"/>
    <w:rsid w:val="00C55A89"/>
    <w:rsid w:val="00C63540"/>
    <w:rsid w:val="00C763B5"/>
    <w:rsid w:val="00C77F4B"/>
    <w:rsid w:val="00C8573D"/>
    <w:rsid w:val="00C86AAF"/>
    <w:rsid w:val="00C94CFF"/>
    <w:rsid w:val="00C95E90"/>
    <w:rsid w:val="00CB15EF"/>
    <w:rsid w:val="00CB1A4B"/>
    <w:rsid w:val="00CB59A7"/>
    <w:rsid w:val="00CC05B1"/>
    <w:rsid w:val="00CC0F77"/>
    <w:rsid w:val="00CC212E"/>
    <w:rsid w:val="00CC2422"/>
    <w:rsid w:val="00CC486C"/>
    <w:rsid w:val="00CD3920"/>
    <w:rsid w:val="00CD3F82"/>
    <w:rsid w:val="00CD4EA9"/>
    <w:rsid w:val="00CD7B79"/>
    <w:rsid w:val="00D2399B"/>
    <w:rsid w:val="00D333C3"/>
    <w:rsid w:val="00D40CD1"/>
    <w:rsid w:val="00D472F5"/>
    <w:rsid w:val="00D51E48"/>
    <w:rsid w:val="00D61149"/>
    <w:rsid w:val="00D61508"/>
    <w:rsid w:val="00D63F31"/>
    <w:rsid w:val="00D64663"/>
    <w:rsid w:val="00D70CDB"/>
    <w:rsid w:val="00D73F0E"/>
    <w:rsid w:val="00D77383"/>
    <w:rsid w:val="00D8024D"/>
    <w:rsid w:val="00D8678D"/>
    <w:rsid w:val="00D960CC"/>
    <w:rsid w:val="00DA7730"/>
    <w:rsid w:val="00DB21B7"/>
    <w:rsid w:val="00DC0719"/>
    <w:rsid w:val="00DC0858"/>
    <w:rsid w:val="00DC1BF8"/>
    <w:rsid w:val="00DC70EC"/>
    <w:rsid w:val="00DD1413"/>
    <w:rsid w:val="00DE6F25"/>
    <w:rsid w:val="00DF43A3"/>
    <w:rsid w:val="00DF6E29"/>
    <w:rsid w:val="00E03E19"/>
    <w:rsid w:val="00E0639E"/>
    <w:rsid w:val="00E23F6C"/>
    <w:rsid w:val="00E314FE"/>
    <w:rsid w:val="00E315C3"/>
    <w:rsid w:val="00E34C37"/>
    <w:rsid w:val="00E34D6C"/>
    <w:rsid w:val="00E55E93"/>
    <w:rsid w:val="00E5644C"/>
    <w:rsid w:val="00E60FBF"/>
    <w:rsid w:val="00E61122"/>
    <w:rsid w:val="00E667DA"/>
    <w:rsid w:val="00E75319"/>
    <w:rsid w:val="00E8620F"/>
    <w:rsid w:val="00E95BCD"/>
    <w:rsid w:val="00EA3BCC"/>
    <w:rsid w:val="00EA4EC9"/>
    <w:rsid w:val="00EA587A"/>
    <w:rsid w:val="00EB46F9"/>
    <w:rsid w:val="00EC4806"/>
    <w:rsid w:val="00ED50F0"/>
    <w:rsid w:val="00EE4494"/>
    <w:rsid w:val="00EF24F3"/>
    <w:rsid w:val="00F054E9"/>
    <w:rsid w:val="00F07744"/>
    <w:rsid w:val="00F10802"/>
    <w:rsid w:val="00F1141C"/>
    <w:rsid w:val="00F15627"/>
    <w:rsid w:val="00F17780"/>
    <w:rsid w:val="00F22AA2"/>
    <w:rsid w:val="00F33B8E"/>
    <w:rsid w:val="00F35B06"/>
    <w:rsid w:val="00F36929"/>
    <w:rsid w:val="00F41F8E"/>
    <w:rsid w:val="00F47089"/>
    <w:rsid w:val="00F52F53"/>
    <w:rsid w:val="00F61EAA"/>
    <w:rsid w:val="00F71ED1"/>
    <w:rsid w:val="00F73C9C"/>
    <w:rsid w:val="00F9360C"/>
    <w:rsid w:val="00FA32D6"/>
    <w:rsid w:val="00FB3A4D"/>
    <w:rsid w:val="00FB420B"/>
    <w:rsid w:val="00FB5946"/>
    <w:rsid w:val="00FC76E8"/>
    <w:rsid w:val="00FC7C71"/>
    <w:rsid w:val="00FD7495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93"/>
    <w:pPr>
      <w:spacing w:after="200" w:line="276" w:lineRule="auto"/>
    </w:pPr>
    <w:rPr>
      <w:sz w:val="22"/>
      <w:szCs w:val="22"/>
      <w:lang w:val="es-PR" w:eastAsia="es-PR"/>
    </w:rPr>
  </w:style>
  <w:style w:type="paragraph" w:styleId="Ttulo1">
    <w:name w:val="heading 1"/>
    <w:basedOn w:val="Normal"/>
    <w:link w:val="Ttulo1Car"/>
    <w:uiPriority w:val="9"/>
    <w:qFormat/>
    <w:rsid w:val="009A04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ar"/>
    <w:uiPriority w:val="9"/>
    <w:qFormat/>
    <w:rsid w:val="009A04D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9A04D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6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09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96F"/>
  </w:style>
  <w:style w:type="paragraph" w:styleId="Piedepgina">
    <w:name w:val="footer"/>
    <w:basedOn w:val="Normal"/>
    <w:link w:val="PiedepginaCar"/>
    <w:uiPriority w:val="99"/>
    <w:unhideWhenUsed/>
    <w:rsid w:val="005109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96F"/>
  </w:style>
  <w:style w:type="paragraph" w:styleId="Textodeglobo">
    <w:name w:val="Balloon Text"/>
    <w:basedOn w:val="Normal"/>
    <w:link w:val="TextodegloboCar"/>
    <w:uiPriority w:val="99"/>
    <w:semiHidden/>
    <w:unhideWhenUsed/>
    <w:rsid w:val="004D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D3674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B35E98"/>
    <w:rPr>
      <w:i/>
      <w:iCs/>
    </w:rPr>
  </w:style>
  <w:style w:type="table" w:styleId="Tablaconcuadrcula">
    <w:name w:val="Table Grid"/>
    <w:basedOn w:val="Tablanormal"/>
    <w:uiPriority w:val="59"/>
    <w:rsid w:val="00F156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sid w:val="00F15627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9A04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3Car">
    <w:name w:val="Título 3 Car"/>
    <w:link w:val="Ttulo3"/>
    <w:uiPriority w:val="9"/>
    <w:rsid w:val="009A04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4Car">
    <w:name w:val="Título 4 Car"/>
    <w:link w:val="Ttulo4"/>
    <w:uiPriority w:val="9"/>
    <w:rsid w:val="009A04D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itaHTML">
    <w:name w:val="HTML Cite"/>
    <w:uiPriority w:val="99"/>
    <w:semiHidden/>
    <w:unhideWhenUsed/>
    <w:rsid w:val="009A04D6"/>
    <w:rPr>
      <w:i/>
      <w:iCs/>
    </w:rPr>
  </w:style>
  <w:style w:type="character" w:customStyle="1" w:styleId="fn">
    <w:name w:val="fn"/>
    <w:basedOn w:val="Fuentedeprrafopredeter"/>
    <w:rsid w:val="009A04D6"/>
  </w:style>
  <w:style w:type="character" w:customStyle="1" w:styleId="provider">
    <w:name w:val="provider"/>
    <w:basedOn w:val="Fuentedeprrafopredeter"/>
    <w:rsid w:val="009A04D6"/>
  </w:style>
  <w:style w:type="character" w:customStyle="1" w:styleId="fbshare-txt">
    <w:name w:val="fbshare-txt"/>
    <w:basedOn w:val="Fuentedeprrafopredeter"/>
    <w:rsid w:val="009A04D6"/>
  </w:style>
  <w:style w:type="character" w:customStyle="1" w:styleId="twttr-text">
    <w:name w:val="twttr-text"/>
    <w:basedOn w:val="Fuentedeprrafopredeter"/>
    <w:rsid w:val="009A04D6"/>
  </w:style>
  <w:style w:type="paragraph" w:customStyle="1" w:styleId="first">
    <w:name w:val="first"/>
    <w:basedOn w:val="Normal"/>
    <w:rsid w:val="009A0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9A0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9A04D6"/>
    <w:rPr>
      <w:b/>
      <w:bCs/>
    </w:rPr>
  </w:style>
  <w:style w:type="character" w:customStyle="1" w:styleId="yom-figure">
    <w:name w:val="yom-figure"/>
    <w:basedOn w:val="Fuentedeprrafopredeter"/>
    <w:rsid w:val="009A04D6"/>
  </w:style>
  <w:style w:type="character" w:customStyle="1" w:styleId="icon">
    <w:name w:val="icon"/>
    <w:basedOn w:val="Fuentedeprrafopredeter"/>
    <w:rsid w:val="009A04D6"/>
  </w:style>
  <w:style w:type="character" w:customStyle="1" w:styleId="icon-ybang-small">
    <w:name w:val="icon-ybang-small"/>
    <w:basedOn w:val="Fuentedeprrafopredeter"/>
    <w:rsid w:val="009A04D6"/>
  </w:style>
  <w:style w:type="paragraph" w:customStyle="1" w:styleId="description">
    <w:name w:val="description"/>
    <w:basedOn w:val="Normal"/>
    <w:rsid w:val="009A0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445C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rsid w:val="00445CE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Fecha">
    <w:name w:val="Date"/>
    <w:basedOn w:val="Normal"/>
    <w:next w:val="Normal"/>
    <w:link w:val="FechaCar"/>
    <w:uiPriority w:val="99"/>
    <w:unhideWhenUsed/>
    <w:rsid w:val="00445CE4"/>
  </w:style>
  <w:style w:type="character" w:customStyle="1" w:styleId="FechaCar">
    <w:name w:val="Fecha Car"/>
    <w:basedOn w:val="Fuentedeprrafopredeter"/>
    <w:link w:val="Fecha"/>
    <w:uiPriority w:val="99"/>
    <w:rsid w:val="00445CE4"/>
  </w:style>
  <w:style w:type="paragraph" w:customStyle="1" w:styleId="Puesto">
    <w:name w:val="Puesto"/>
    <w:aliases w:val="Title"/>
    <w:basedOn w:val="Normal"/>
    <w:next w:val="Normal"/>
    <w:link w:val="TtuloCar"/>
    <w:uiPriority w:val="10"/>
    <w:qFormat/>
    <w:rsid w:val="00445CE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Puesto"/>
    <w:uiPriority w:val="10"/>
    <w:rsid w:val="00445C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445C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45CE4"/>
  </w:style>
  <w:style w:type="paragraph" w:styleId="Subttulo">
    <w:name w:val="Subtitle"/>
    <w:basedOn w:val="Normal"/>
    <w:next w:val="Normal"/>
    <w:link w:val="SubttuloCar"/>
    <w:uiPriority w:val="11"/>
    <w:qFormat/>
    <w:rsid w:val="00445CE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445CE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054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E315C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Car">
    <w:name w:val="Cita Car"/>
    <w:link w:val="Cita"/>
    <w:uiPriority w:val="29"/>
    <w:rsid w:val="00E315C3"/>
    <w:rPr>
      <w:i/>
      <w:iCs/>
      <w:color w:val="404040"/>
      <w:sz w:val="22"/>
      <w:szCs w:val="22"/>
      <w:lang w:val="es-PR" w:eastAsia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1957">
          <w:blockQuote w:val="1"/>
          <w:marLeft w:val="69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399937003">
              <w:blockQuote w:val="1"/>
              <w:marLeft w:val="69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1563101427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30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5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4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3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4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6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1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0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6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8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4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6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4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6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6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9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9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49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9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5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6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7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3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2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bosque@citma.gtmo.inf.c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62F77-4A43-4F1D-99F1-335810EF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759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Dirección de Organización, Control e Información y Análisis</vt:lpstr>
      <vt:lpstr>Dirección de Organización, Control e Información y Análisis</vt:lpstr>
    </vt:vector>
  </TitlesOfParts>
  <Company>Calle  Línea No.8  entre N y O, Vedado, Plaza de la Revolución,  La Habana.</Company>
  <LinksUpToDate>false</LinksUpToDate>
  <CharactersWithSpaces>4925</CharactersWithSpaces>
  <SharedDoc>false</SharedDoc>
  <HLinks>
    <vt:vector size="18" baseType="variant">
      <vt:variant>
        <vt:i4>1507428</vt:i4>
      </vt:variant>
      <vt:variant>
        <vt:i4>6</vt:i4>
      </vt:variant>
      <vt:variant>
        <vt:i4>0</vt:i4>
      </vt:variant>
      <vt:variant>
        <vt:i4>5</vt:i4>
      </vt:variant>
      <vt:variant>
        <vt:lpwstr>mailto:maida@citma.gob.cu</vt:lpwstr>
      </vt:variant>
      <vt:variant>
        <vt:lpwstr/>
      </vt:variant>
      <vt:variant>
        <vt:i4>786536</vt:i4>
      </vt:variant>
      <vt:variant>
        <vt:i4>3</vt:i4>
      </vt:variant>
      <vt:variant>
        <vt:i4>0</vt:i4>
      </vt:variant>
      <vt:variant>
        <vt:i4>5</vt:i4>
      </vt:variant>
      <vt:variant>
        <vt:lpwstr>mailto:elier@citma.gob.cu</vt:lpwstr>
      </vt:variant>
      <vt:variant>
        <vt:lpwstr/>
      </vt:variant>
      <vt:variant>
        <vt:i4>3342415</vt:i4>
      </vt:variant>
      <vt:variant>
        <vt:i4>0</vt:i4>
      </vt:variant>
      <vt:variant>
        <vt:i4>0</vt:i4>
      </vt:variant>
      <vt:variant>
        <vt:i4>5</vt:i4>
      </vt:variant>
      <vt:variant>
        <vt:lpwstr>mailto:comunicacion@citma.gob.cu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Organización, Control e Información y Análisis</dc:title>
  <dc:creator>Clientes</dc:creator>
  <cp:lastModifiedBy>Katherine Sagó Rodríguez</cp:lastModifiedBy>
  <cp:revision>7</cp:revision>
  <cp:lastPrinted>2017-10-30T23:16:00Z</cp:lastPrinted>
  <dcterms:created xsi:type="dcterms:W3CDTF">2021-03-11T06:28:00Z</dcterms:created>
  <dcterms:modified xsi:type="dcterms:W3CDTF">2021-03-23T20:02:00Z</dcterms:modified>
</cp:coreProperties>
</file>